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D0" w:rsidRDefault="001759D0" w:rsidP="00617B3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6E9D">
        <w:rPr>
          <w:rFonts w:ascii="Times New Roman" w:hAnsi="Times New Roman"/>
          <w:sz w:val="28"/>
        </w:rPr>
        <w:t>УДК</w:t>
      </w:r>
      <w:r>
        <w:rPr>
          <w:rFonts w:ascii="Times New Roman" w:hAnsi="Times New Roman"/>
          <w:sz w:val="28"/>
        </w:rPr>
        <w:t xml:space="preserve"> 621.331</w:t>
      </w:r>
    </w:p>
    <w:p w:rsidR="001759D0" w:rsidRPr="00EA6E9D" w:rsidRDefault="001759D0" w:rsidP="00617B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59D0" w:rsidRDefault="001759D0" w:rsidP="00617B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0181D">
        <w:rPr>
          <w:rFonts w:ascii="Times New Roman" w:hAnsi="Times New Roman"/>
          <w:b/>
          <w:sz w:val="28"/>
        </w:rPr>
        <w:t xml:space="preserve">ВЛИЯНИЕ </w:t>
      </w:r>
      <w:bookmarkStart w:id="0" w:name="_Hlk180089450"/>
      <w:r w:rsidRPr="00E0181D">
        <w:rPr>
          <w:rFonts w:ascii="Times New Roman" w:hAnsi="Times New Roman"/>
          <w:b/>
          <w:sz w:val="28"/>
        </w:rPr>
        <w:t xml:space="preserve">СВЕРХМАЛЫХ МАГНИТНЫХ </w:t>
      </w:r>
      <w:bookmarkEnd w:id="0"/>
      <w:r w:rsidRPr="00E0181D">
        <w:rPr>
          <w:rFonts w:ascii="Times New Roman" w:hAnsi="Times New Roman"/>
          <w:b/>
          <w:sz w:val="28"/>
        </w:rPr>
        <w:t>АНОМАЛИЙ</w:t>
      </w:r>
      <w:r>
        <w:rPr>
          <w:rFonts w:ascii="Times New Roman" w:hAnsi="Times New Roman"/>
          <w:b/>
          <w:sz w:val="28"/>
        </w:rPr>
        <w:t xml:space="preserve"> НА </w:t>
      </w:r>
    </w:p>
    <w:p w:rsidR="001759D0" w:rsidRDefault="001759D0" w:rsidP="00617B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ЛЁТ БЕСПИЛОТНОГО ЛЕТАТЕЛЬНОГО АППАРАТА</w:t>
      </w:r>
    </w:p>
    <w:p w:rsidR="001759D0" w:rsidRDefault="001759D0" w:rsidP="00617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58CD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 Е. </w:t>
      </w:r>
      <w:r w:rsidRPr="00D058CD">
        <w:rPr>
          <w:rFonts w:ascii="Times New Roman" w:hAnsi="Times New Roman"/>
          <w:sz w:val="28"/>
        </w:rPr>
        <w:t>Бывальцев</w:t>
      </w:r>
      <w:r>
        <w:rPr>
          <w:rFonts w:ascii="Times New Roman" w:hAnsi="Times New Roman"/>
          <w:sz w:val="28"/>
        </w:rPr>
        <w:t xml:space="preserve">, Д. Ю. Пашали, Ю. В. Афанасьев </w:t>
      </w:r>
    </w:p>
    <w:p w:rsidR="001759D0" w:rsidRPr="00D058CD" w:rsidRDefault="001759D0" w:rsidP="00617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8CD">
        <w:rPr>
          <w:rFonts w:ascii="Times New Roman" w:hAnsi="Times New Roman"/>
          <w:sz w:val="24"/>
          <w:szCs w:val="24"/>
        </w:rPr>
        <w:t>Уфимский университет науки и технологий</w:t>
      </w:r>
    </w:p>
    <w:p w:rsidR="001759D0" w:rsidRPr="00D058CD" w:rsidRDefault="001759D0" w:rsidP="00617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8CD">
        <w:rPr>
          <w:rFonts w:ascii="Times New Roman" w:hAnsi="Times New Roman"/>
          <w:sz w:val="24"/>
          <w:szCs w:val="24"/>
          <w:lang w:val="en-US"/>
        </w:rPr>
        <w:t>dipashali</w:t>
      </w:r>
      <w:r w:rsidRPr="00D058CD">
        <w:rPr>
          <w:rFonts w:ascii="Times New Roman" w:hAnsi="Times New Roman"/>
          <w:sz w:val="24"/>
          <w:szCs w:val="24"/>
        </w:rPr>
        <w:t>@</w:t>
      </w:r>
      <w:r w:rsidRPr="00D058CD">
        <w:rPr>
          <w:rFonts w:ascii="Times New Roman" w:hAnsi="Times New Roman"/>
          <w:sz w:val="24"/>
          <w:szCs w:val="24"/>
          <w:lang w:val="en-US"/>
        </w:rPr>
        <w:t>mail</w:t>
      </w:r>
      <w:r w:rsidRPr="00D058CD">
        <w:rPr>
          <w:rFonts w:ascii="Times New Roman" w:hAnsi="Times New Roman"/>
          <w:sz w:val="24"/>
          <w:szCs w:val="24"/>
        </w:rPr>
        <w:t>.</w:t>
      </w:r>
      <w:r w:rsidRPr="00D058CD">
        <w:rPr>
          <w:rFonts w:ascii="Times New Roman" w:hAnsi="Times New Roman"/>
          <w:sz w:val="24"/>
          <w:szCs w:val="24"/>
          <w:lang w:val="en-US"/>
        </w:rPr>
        <w:t>ru</w:t>
      </w:r>
    </w:p>
    <w:p w:rsidR="001759D0" w:rsidRDefault="001759D0" w:rsidP="00AF4401">
      <w:pPr>
        <w:spacing w:after="0" w:line="240" w:lineRule="auto"/>
        <w:ind w:right="708" w:firstLine="709"/>
        <w:jc w:val="both"/>
        <w:rPr>
          <w:rFonts w:ascii="Times New Roman" w:hAnsi="Times New Roman"/>
          <w:bCs/>
          <w:sz w:val="24"/>
          <w:szCs w:val="20"/>
        </w:rPr>
      </w:pPr>
      <w:r w:rsidRPr="0027781D">
        <w:rPr>
          <w:rFonts w:ascii="Times New Roman" w:hAnsi="Times New Roman"/>
          <w:bCs/>
          <w:sz w:val="24"/>
          <w:szCs w:val="20"/>
        </w:rPr>
        <w:t xml:space="preserve">Аннотация. </w:t>
      </w:r>
      <w:r>
        <w:rPr>
          <w:rFonts w:ascii="Times New Roman" w:hAnsi="Times New Roman"/>
          <w:bCs/>
          <w:sz w:val="24"/>
          <w:szCs w:val="20"/>
        </w:rPr>
        <w:t>Рассматривается силовое воздействие на беспилотный летательный аппарат при его движении в магнитном поле Земли и в особенности в ограниченном пространстве, имеющем высокий градиент напряжённости поля, чаще всего с «рук</w:t>
      </w:r>
      <w:r>
        <w:rPr>
          <w:rFonts w:ascii="Times New Roman" w:hAnsi="Times New Roman"/>
          <w:bCs/>
          <w:sz w:val="24"/>
          <w:szCs w:val="20"/>
        </w:rPr>
        <w:t>о</w:t>
      </w:r>
      <w:r>
        <w:rPr>
          <w:rFonts w:ascii="Times New Roman" w:hAnsi="Times New Roman"/>
          <w:bCs/>
          <w:sz w:val="24"/>
          <w:szCs w:val="20"/>
        </w:rPr>
        <w:t>творной»</w:t>
      </w:r>
      <w:r w:rsidRPr="00420C29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причиной. Представлена</w:t>
      </w:r>
      <w:r w:rsidRPr="0027781D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картина</w:t>
      </w:r>
      <w:r w:rsidRPr="0027781D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гео</w:t>
      </w:r>
      <w:r w:rsidRPr="0027781D">
        <w:rPr>
          <w:rFonts w:ascii="Times New Roman" w:hAnsi="Times New Roman"/>
          <w:bCs/>
          <w:sz w:val="24"/>
          <w:szCs w:val="20"/>
        </w:rPr>
        <w:t xml:space="preserve">поля </w:t>
      </w:r>
      <w:r>
        <w:rPr>
          <w:rFonts w:ascii="Times New Roman" w:hAnsi="Times New Roman"/>
          <w:bCs/>
          <w:sz w:val="24"/>
          <w:szCs w:val="20"/>
        </w:rPr>
        <w:t>с его аномалиями, использован классический по</w:t>
      </w:r>
      <w:r>
        <w:rPr>
          <w:rFonts w:ascii="Times New Roman" w:hAnsi="Times New Roman"/>
          <w:bCs/>
          <w:sz w:val="24"/>
          <w:szCs w:val="20"/>
        </w:rPr>
        <w:t>д</w:t>
      </w:r>
      <w:r>
        <w:rPr>
          <w:rFonts w:ascii="Times New Roman" w:hAnsi="Times New Roman"/>
          <w:bCs/>
          <w:sz w:val="24"/>
          <w:szCs w:val="20"/>
        </w:rPr>
        <w:t>ход к определению электромагнитных сил при протекании вихревых токов в электропроводящих объёмах летательного аппарата при его движении в окр</w:t>
      </w:r>
      <w:r>
        <w:rPr>
          <w:rFonts w:ascii="Times New Roman" w:hAnsi="Times New Roman"/>
          <w:bCs/>
          <w:sz w:val="24"/>
          <w:szCs w:val="20"/>
        </w:rPr>
        <w:t>у</w:t>
      </w:r>
      <w:r>
        <w:rPr>
          <w:rFonts w:ascii="Times New Roman" w:hAnsi="Times New Roman"/>
          <w:bCs/>
          <w:sz w:val="24"/>
          <w:szCs w:val="20"/>
        </w:rPr>
        <w:t>жающем электромагнитном поле</w:t>
      </w:r>
      <w:r w:rsidRPr="0027781D">
        <w:rPr>
          <w:rFonts w:ascii="Times New Roman" w:hAnsi="Times New Roman"/>
          <w:bCs/>
          <w:sz w:val="24"/>
          <w:szCs w:val="20"/>
        </w:rPr>
        <w:t>. По</w:t>
      </w:r>
      <w:r>
        <w:rPr>
          <w:rFonts w:ascii="Times New Roman" w:hAnsi="Times New Roman"/>
          <w:bCs/>
          <w:sz w:val="24"/>
          <w:szCs w:val="20"/>
        </w:rPr>
        <w:t>лучены</w:t>
      </w:r>
      <w:r w:rsidRPr="0027781D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математические выражения для опред</w:t>
      </w:r>
      <w:r>
        <w:rPr>
          <w:rFonts w:ascii="Times New Roman" w:hAnsi="Times New Roman"/>
          <w:bCs/>
          <w:sz w:val="24"/>
          <w:szCs w:val="20"/>
        </w:rPr>
        <w:t>е</w:t>
      </w:r>
      <w:r>
        <w:rPr>
          <w:rFonts w:ascii="Times New Roman" w:hAnsi="Times New Roman"/>
          <w:bCs/>
          <w:sz w:val="24"/>
          <w:szCs w:val="20"/>
        </w:rPr>
        <w:t>ления сил, во</w:t>
      </w:r>
      <w:r>
        <w:rPr>
          <w:rFonts w:ascii="Times New Roman" w:hAnsi="Times New Roman"/>
          <w:bCs/>
          <w:sz w:val="24"/>
          <w:szCs w:val="20"/>
        </w:rPr>
        <w:t>з</w:t>
      </w:r>
      <w:r>
        <w:rPr>
          <w:rFonts w:ascii="Times New Roman" w:hAnsi="Times New Roman"/>
          <w:bCs/>
          <w:sz w:val="24"/>
          <w:szCs w:val="20"/>
        </w:rPr>
        <w:t>действующих на</w:t>
      </w:r>
      <w:r w:rsidRPr="0027781D">
        <w:rPr>
          <w:rFonts w:ascii="Times New Roman" w:hAnsi="Times New Roman"/>
          <w:bCs/>
          <w:sz w:val="24"/>
          <w:szCs w:val="20"/>
        </w:rPr>
        <w:t xml:space="preserve"> обшивк</w:t>
      </w:r>
      <w:r>
        <w:rPr>
          <w:rFonts w:ascii="Times New Roman" w:hAnsi="Times New Roman"/>
          <w:bCs/>
          <w:sz w:val="24"/>
          <w:szCs w:val="20"/>
        </w:rPr>
        <w:t>у</w:t>
      </w:r>
      <w:r w:rsidRPr="0027781D">
        <w:rPr>
          <w:rFonts w:ascii="Times New Roman" w:hAnsi="Times New Roman"/>
          <w:bCs/>
          <w:sz w:val="24"/>
          <w:szCs w:val="20"/>
        </w:rPr>
        <w:t xml:space="preserve"> самолёта.</w:t>
      </w:r>
    </w:p>
    <w:p w:rsidR="001759D0" w:rsidRDefault="001759D0" w:rsidP="00617B3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0"/>
        </w:rPr>
      </w:pPr>
    </w:p>
    <w:p w:rsidR="001759D0" w:rsidRDefault="001759D0" w:rsidP="00AF44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Ключевые слова: беспилотный летательный аппарат, полет, магнитные аномалии, ви</w:t>
      </w:r>
      <w:r>
        <w:rPr>
          <w:rFonts w:ascii="Times New Roman" w:hAnsi="Times New Roman"/>
          <w:bCs/>
          <w:sz w:val="24"/>
          <w:szCs w:val="20"/>
        </w:rPr>
        <w:t>х</w:t>
      </w:r>
      <w:r>
        <w:rPr>
          <w:rFonts w:ascii="Times New Roman" w:hAnsi="Times New Roman"/>
          <w:bCs/>
          <w:sz w:val="24"/>
          <w:szCs w:val="20"/>
        </w:rPr>
        <w:t>ревые токи, магнитное поле, Земля, электропроводящие элементы, термоэлектрический п</w:t>
      </w:r>
      <w:r>
        <w:rPr>
          <w:rFonts w:ascii="Times New Roman" w:hAnsi="Times New Roman"/>
          <w:bCs/>
          <w:sz w:val="24"/>
          <w:szCs w:val="20"/>
        </w:rPr>
        <w:t>о</w:t>
      </w:r>
      <w:r>
        <w:rPr>
          <w:rFonts w:ascii="Times New Roman" w:hAnsi="Times New Roman"/>
          <w:bCs/>
          <w:sz w:val="24"/>
          <w:szCs w:val="20"/>
        </w:rPr>
        <w:t>тенциал.</w:t>
      </w:r>
    </w:p>
    <w:p w:rsidR="001759D0" w:rsidRDefault="001759D0" w:rsidP="00617B3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0"/>
        </w:rPr>
      </w:pPr>
    </w:p>
    <w:p w:rsidR="001759D0" w:rsidRPr="00763FC2" w:rsidRDefault="001759D0" w:rsidP="00617B3F">
      <w:pPr>
        <w:pStyle w:val="HTMLPreformatted"/>
        <w:jc w:val="center"/>
        <w:rPr>
          <w:rStyle w:val="y2iqfc"/>
          <w:rFonts w:ascii="Times New Roman" w:hAnsi="Times New Roman"/>
          <w:b/>
          <w:sz w:val="28"/>
          <w:szCs w:val="28"/>
          <w:lang w:val="en-US"/>
        </w:rPr>
      </w:pPr>
      <w:r w:rsidRPr="00763FC2">
        <w:rPr>
          <w:rStyle w:val="y2iqfc"/>
          <w:rFonts w:ascii="Times New Roman" w:hAnsi="Times New Roman"/>
          <w:b/>
          <w:sz w:val="28"/>
          <w:szCs w:val="28"/>
          <w:lang w:val="en-US"/>
        </w:rPr>
        <w:t>INFLUENCE OF ULTRA-SMALL MAGNETIC ANOMALIES</w:t>
      </w:r>
    </w:p>
    <w:p w:rsidR="001759D0" w:rsidRPr="0079747C" w:rsidRDefault="001759D0" w:rsidP="00617B3F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3FC2">
        <w:rPr>
          <w:rStyle w:val="y2iqfc"/>
          <w:rFonts w:ascii="Times New Roman" w:hAnsi="Times New Roman"/>
          <w:b/>
          <w:sz w:val="28"/>
          <w:szCs w:val="28"/>
          <w:lang w:val="en-US"/>
        </w:rPr>
        <w:t>FOR THE FLIGHT OF AN UNMANNED AIRCRAFT</w:t>
      </w:r>
    </w:p>
    <w:p w:rsidR="001759D0" w:rsidRPr="00763FC2" w:rsidRDefault="001759D0" w:rsidP="00617B3F">
      <w:pPr>
        <w:pStyle w:val="HTMLPreformatted"/>
        <w:jc w:val="center"/>
        <w:rPr>
          <w:rStyle w:val="y2iqfc"/>
          <w:rFonts w:ascii="Times New Roman" w:hAnsi="Times New Roman"/>
          <w:sz w:val="24"/>
          <w:szCs w:val="24"/>
          <w:lang w:val="en-US"/>
        </w:rPr>
      </w:pP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>A.</w:t>
      </w:r>
      <w:r w:rsidRPr="006132B5">
        <w:rPr>
          <w:rStyle w:val="y2iqfc"/>
          <w:rFonts w:ascii="Times New Roman" w:hAnsi="Times New Roman"/>
          <w:sz w:val="24"/>
          <w:szCs w:val="24"/>
          <w:lang w:val="en-US"/>
        </w:rPr>
        <w:t> </w:t>
      </w: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>E. Byvaltsev, D.</w:t>
      </w:r>
      <w:r w:rsidRPr="006132B5">
        <w:rPr>
          <w:rStyle w:val="y2iqfc"/>
          <w:rFonts w:ascii="Times New Roman" w:hAnsi="Times New Roman"/>
          <w:sz w:val="24"/>
          <w:szCs w:val="24"/>
          <w:lang w:val="en-US"/>
        </w:rPr>
        <w:t> </w:t>
      </w: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>Yu. Pashali, Yu. V. Afanasyev</w:t>
      </w:r>
    </w:p>
    <w:p w:rsidR="001759D0" w:rsidRDefault="001759D0" w:rsidP="00617B3F">
      <w:pPr>
        <w:pStyle w:val="HTMLPreformatted"/>
        <w:jc w:val="center"/>
        <w:rPr>
          <w:rStyle w:val="y2iqfc"/>
          <w:rFonts w:ascii="Times New Roman" w:hAnsi="Times New Roman"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 w:rsidRPr="00763FC2">
            <w:rPr>
              <w:rStyle w:val="y2iqfc"/>
              <w:rFonts w:ascii="Times New Roman" w:hAnsi="Times New Roman"/>
              <w:sz w:val="24"/>
              <w:szCs w:val="24"/>
              <w:lang w:val="en-US"/>
            </w:rPr>
            <w:t>Ufa</w:t>
          </w:r>
        </w:smartTag>
        <w:r w:rsidRPr="00763FC2">
          <w:rPr>
            <w:rStyle w:val="y2iqfc"/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763FC2">
            <w:rPr>
              <w:rStyle w:val="y2iqfc"/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</w:smartTag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 xml:space="preserve"> of Science and Technology</w:t>
      </w:r>
    </w:p>
    <w:p w:rsidR="001759D0" w:rsidRPr="00AF4401" w:rsidRDefault="001759D0" w:rsidP="00AF44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058CD">
        <w:rPr>
          <w:rFonts w:ascii="Times New Roman" w:hAnsi="Times New Roman"/>
          <w:sz w:val="24"/>
          <w:szCs w:val="24"/>
          <w:lang w:val="en-US"/>
        </w:rPr>
        <w:t>dipashali</w:t>
      </w:r>
      <w:r w:rsidRPr="00AF4401">
        <w:rPr>
          <w:rFonts w:ascii="Times New Roman" w:hAnsi="Times New Roman"/>
          <w:sz w:val="24"/>
          <w:szCs w:val="24"/>
          <w:lang w:val="en-US"/>
        </w:rPr>
        <w:t>@</w:t>
      </w:r>
      <w:r w:rsidRPr="00D058CD">
        <w:rPr>
          <w:rFonts w:ascii="Times New Roman" w:hAnsi="Times New Roman"/>
          <w:sz w:val="24"/>
          <w:szCs w:val="24"/>
          <w:lang w:val="en-US"/>
        </w:rPr>
        <w:t>mail</w:t>
      </w:r>
      <w:r w:rsidRPr="00AF4401">
        <w:rPr>
          <w:rFonts w:ascii="Times New Roman" w:hAnsi="Times New Roman"/>
          <w:sz w:val="24"/>
          <w:szCs w:val="24"/>
          <w:lang w:val="en-US"/>
        </w:rPr>
        <w:t>.</w:t>
      </w:r>
      <w:r w:rsidRPr="00D058CD">
        <w:rPr>
          <w:rFonts w:ascii="Times New Roman" w:hAnsi="Times New Roman"/>
          <w:sz w:val="24"/>
          <w:szCs w:val="24"/>
          <w:lang w:val="en-US"/>
        </w:rPr>
        <w:t>ru</w:t>
      </w:r>
    </w:p>
    <w:p w:rsidR="001759D0" w:rsidRDefault="001759D0" w:rsidP="00FB33B7">
      <w:pPr>
        <w:pStyle w:val="HTMLPreformatted"/>
        <w:ind w:right="707" w:firstLine="709"/>
        <w:jc w:val="both"/>
        <w:rPr>
          <w:rStyle w:val="y2iqfc"/>
          <w:rFonts w:ascii="Times New Roman" w:hAnsi="Times New Roman"/>
          <w:sz w:val="24"/>
          <w:szCs w:val="24"/>
        </w:rPr>
      </w:pPr>
      <w:r w:rsidRPr="00203602">
        <w:rPr>
          <w:rFonts w:ascii="Times New Roman" w:hAnsi="Times New Roman" w:cs="Times New Roman"/>
          <w:sz w:val="24"/>
          <w:szCs w:val="24"/>
        </w:rPr>
        <w:t>А</w:t>
      </w:r>
      <w:r w:rsidRPr="00203602">
        <w:rPr>
          <w:rFonts w:ascii="Times New Roman" w:hAnsi="Times New Roman" w:cs="Times New Roman"/>
          <w:sz w:val="24"/>
          <w:szCs w:val="24"/>
          <w:lang w:val="en-US"/>
        </w:rPr>
        <w:t>bstract</w:t>
      </w: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 xml:space="preserve">. </w:t>
      </w:r>
      <w:r w:rsidRPr="00FB33B7">
        <w:rPr>
          <w:rStyle w:val="y2iqfc"/>
          <w:rFonts w:ascii="Times New Roman" w:hAnsi="Times New Roman"/>
          <w:sz w:val="24"/>
          <w:szCs w:val="24"/>
          <w:lang w:val="en-US"/>
        </w:rPr>
        <w:t>The paper considers the force effect on an unmanned aerial vehicle when it moves in the Earth's magnetic field and especially in a limited space with a high gradient of fie</w:t>
      </w:r>
      <w:r>
        <w:rPr>
          <w:rStyle w:val="y2iqfc"/>
          <w:rFonts w:ascii="Times New Roman" w:hAnsi="Times New Roman"/>
          <w:sz w:val="24"/>
          <w:szCs w:val="24"/>
          <w:lang w:val="en-US"/>
        </w:rPr>
        <w:t xml:space="preserve">ld strength, most often with a </w:t>
      </w:r>
      <w:r w:rsidRPr="00AF4401">
        <w:rPr>
          <w:rStyle w:val="y2iqfc"/>
          <w:rFonts w:ascii="Times New Roman" w:hAnsi="Times New Roman"/>
          <w:sz w:val="24"/>
          <w:szCs w:val="24"/>
          <w:lang w:val="en-US"/>
        </w:rPr>
        <w:t>«</w:t>
      </w:r>
      <w:r w:rsidRPr="00FB33B7">
        <w:rPr>
          <w:rStyle w:val="y2iqfc"/>
          <w:rFonts w:ascii="Times New Roman" w:hAnsi="Times New Roman"/>
          <w:sz w:val="24"/>
          <w:szCs w:val="24"/>
          <w:lang w:val="en-US"/>
        </w:rPr>
        <w:t>man-mad</w:t>
      </w:r>
      <w:r>
        <w:rPr>
          <w:rStyle w:val="y2iqfc"/>
          <w:rFonts w:ascii="Times New Roman" w:hAnsi="Times New Roman"/>
          <w:sz w:val="24"/>
          <w:szCs w:val="24"/>
          <w:lang w:val="en-US"/>
        </w:rPr>
        <w:t>e</w:t>
      </w:r>
      <w:r w:rsidRPr="00AF4401">
        <w:rPr>
          <w:rStyle w:val="y2iqfc"/>
          <w:rFonts w:ascii="Times New Roman" w:hAnsi="Times New Roman"/>
          <w:sz w:val="24"/>
          <w:szCs w:val="24"/>
          <w:lang w:val="en-US"/>
        </w:rPr>
        <w:t>»</w:t>
      </w:r>
      <w:r>
        <w:rPr>
          <w:rStyle w:val="y2iqfc"/>
          <w:rFonts w:ascii="Times New Roman" w:hAnsi="Times New Roman"/>
          <w:sz w:val="24"/>
          <w:szCs w:val="24"/>
          <w:lang w:val="en-US"/>
        </w:rPr>
        <w:t xml:space="preserve"> cause. The picture of geo</w:t>
      </w: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>field</w:t>
      </w:r>
      <w:r w:rsidRPr="00FB33B7">
        <w:rPr>
          <w:rStyle w:val="y2iqfc"/>
          <w:rFonts w:ascii="Times New Roman" w:hAnsi="Times New Roman"/>
          <w:sz w:val="24"/>
          <w:szCs w:val="24"/>
          <w:lang w:val="en-US"/>
        </w:rPr>
        <w:t xml:space="preserve"> with its anom</w:t>
      </w:r>
      <w:r w:rsidRPr="00FB33B7">
        <w:rPr>
          <w:rStyle w:val="y2iqfc"/>
          <w:rFonts w:ascii="Times New Roman" w:hAnsi="Times New Roman"/>
          <w:sz w:val="24"/>
          <w:szCs w:val="24"/>
          <w:lang w:val="en-US"/>
        </w:rPr>
        <w:t>a</w:t>
      </w:r>
      <w:r w:rsidRPr="00FB33B7">
        <w:rPr>
          <w:rStyle w:val="y2iqfc"/>
          <w:rFonts w:ascii="Times New Roman" w:hAnsi="Times New Roman"/>
          <w:sz w:val="24"/>
          <w:szCs w:val="24"/>
          <w:lang w:val="en-US"/>
        </w:rPr>
        <w:t>lies is presented, the classical approach to determination of electromagnetic forces at flow of eddy currents in electrically conducting volumes of an aircraft at its movement in the su</w:t>
      </w:r>
      <w:r w:rsidRPr="00FB33B7">
        <w:rPr>
          <w:rStyle w:val="y2iqfc"/>
          <w:rFonts w:ascii="Times New Roman" w:hAnsi="Times New Roman"/>
          <w:sz w:val="24"/>
          <w:szCs w:val="24"/>
          <w:lang w:val="en-US"/>
        </w:rPr>
        <w:t>r</w:t>
      </w:r>
      <w:r w:rsidRPr="00FB33B7">
        <w:rPr>
          <w:rStyle w:val="y2iqfc"/>
          <w:rFonts w:ascii="Times New Roman" w:hAnsi="Times New Roman"/>
          <w:sz w:val="24"/>
          <w:szCs w:val="24"/>
          <w:lang w:val="en-US"/>
        </w:rPr>
        <w:t>rounding electromagnetic field is used. Mathematical expressions for determining the forces acting on the airplane skin are obtained.</w:t>
      </w:r>
    </w:p>
    <w:p w:rsidR="001759D0" w:rsidRPr="00AF4401" w:rsidRDefault="001759D0" w:rsidP="00FB33B7">
      <w:pPr>
        <w:pStyle w:val="HTMLPreformatted"/>
        <w:ind w:right="707" w:firstLine="709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1759D0" w:rsidRPr="00921A1D" w:rsidRDefault="001759D0" w:rsidP="00617B3F">
      <w:pPr>
        <w:pStyle w:val="HTMLPreformatted"/>
        <w:ind w:right="70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>Key words: unmanned aerial vehicle, magnetic anomalies, eddy currents, Earth ma</w:t>
      </w: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>g</w:t>
      </w:r>
      <w:r w:rsidRPr="00763FC2">
        <w:rPr>
          <w:rStyle w:val="y2iqfc"/>
          <w:rFonts w:ascii="Times New Roman" w:hAnsi="Times New Roman"/>
          <w:sz w:val="24"/>
          <w:szCs w:val="24"/>
          <w:lang w:val="en-US"/>
        </w:rPr>
        <w:t>netism, electrically conductive elements, thermoelectric potential.</w:t>
      </w:r>
    </w:p>
    <w:p w:rsidR="001759D0" w:rsidRPr="00617B3F" w:rsidRDefault="001759D0" w:rsidP="00617B3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0"/>
          <w:lang w:val="en-US"/>
        </w:rPr>
      </w:pPr>
    </w:p>
    <w:p w:rsidR="001759D0" w:rsidRPr="00E0181D" w:rsidRDefault="001759D0" w:rsidP="00AF44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настоящее </w:t>
      </w:r>
      <w:r w:rsidRPr="00E0181D">
        <w:rPr>
          <w:rFonts w:ascii="Times New Roman" w:hAnsi="Times New Roman"/>
          <w:sz w:val="28"/>
        </w:rPr>
        <w:t>время получили широкое распространение беспилотные л</w:t>
      </w:r>
      <w:r w:rsidRPr="00E0181D">
        <w:rPr>
          <w:rFonts w:ascii="Times New Roman" w:hAnsi="Times New Roman"/>
          <w:sz w:val="28"/>
        </w:rPr>
        <w:t>е</w:t>
      </w:r>
      <w:r w:rsidRPr="00E0181D">
        <w:rPr>
          <w:rFonts w:ascii="Times New Roman" w:hAnsi="Times New Roman"/>
          <w:sz w:val="28"/>
        </w:rPr>
        <w:t xml:space="preserve">тательные аппараты </w:t>
      </w:r>
      <w:r>
        <w:rPr>
          <w:rFonts w:ascii="Times New Roman" w:hAnsi="Times New Roman"/>
          <w:sz w:val="28"/>
        </w:rPr>
        <w:t xml:space="preserve">(БПЛА) </w:t>
      </w:r>
      <w:r w:rsidRPr="00E0181D">
        <w:rPr>
          <w:rFonts w:ascii="Times New Roman" w:hAnsi="Times New Roman"/>
          <w:sz w:val="28"/>
        </w:rPr>
        <w:t>по типам: самолёт, вертолёт, автожир, мультико</w:t>
      </w:r>
      <w:r w:rsidRPr="00E0181D">
        <w:rPr>
          <w:rFonts w:ascii="Times New Roman" w:hAnsi="Times New Roman"/>
          <w:sz w:val="28"/>
        </w:rPr>
        <w:t>п</w:t>
      </w:r>
      <w:r w:rsidRPr="00E0181D">
        <w:rPr>
          <w:rFonts w:ascii="Times New Roman" w:hAnsi="Times New Roman"/>
          <w:sz w:val="28"/>
        </w:rPr>
        <w:t xml:space="preserve">тер. Среди них </w:t>
      </w:r>
      <w:r>
        <w:rPr>
          <w:rFonts w:ascii="Times New Roman" w:hAnsi="Times New Roman"/>
          <w:sz w:val="28"/>
        </w:rPr>
        <w:t>тихоходные небольшого радиуса действия и</w:t>
      </w:r>
      <w:r w:rsidRPr="00E0181D">
        <w:rPr>
          <w:rFonts w:ascii="Times New Roman" w:hAnsi="Times New Roman"/>
          <w:sz w:val="28"/>
        </w:rPr>
        <w:t xml:space="preserve"> скоростные, ра</w:t>
      </w:r>
      <w:r w:rsidRPr="00E0181D">
        <w:rPr>
          <w:rFonts w:ascii="Times New Roman" w:hAnsi="Times New Roman"/>
          <w:sz w:val="28"/>
        </w:rPr>
        <w:t>с</w:t>
      </w:r>
      <w:r w:rsidRPr="00E0181D">
        <w:rPr>
          <w:rFonts w:ascii="Times New Roman" w:hAnsi="Times New Roman"/>
          <w:sz w:val="28"/>
        </w:rPr>
        <w:t xml:space="preserve">считанные для использования на больших расстояниях. </w:t>
      </w:r>
    </w:p>
    <w:p w:rsidR="001759D0" w:rsidRPr="00E0181D" w:rsidRDefault="001759D0" w:rsidP="00AF44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Общим к</w:t>
      </w:r>
      <w:r w:rsidRPr="00E0181D">
        <w:rPr>
          <w:rFonts w:ascii="Times New Roman" w:hAnsi="Times New Roman"/>
          <w:sz w:val="28"/>
        </w:rPr>
        <w:t>онструк</w:t>
      </w:r>
      <w:r>
        <w:rPr>
          <w:rFonts w:ascii="Times New Roman" w:hAnsi="Times New Roman"/>
          <w:sz w:val="28"/>
        </w:rPr>
        <w:t>тивным</w:t>
      </w:r>
      <w:r w:rsidRPr="00E0181D">
        <w:rPr>
          <w:rFonts w:ascii="Times New Roman" w:hAnsi="Times New Roman"/>
          <w:sz w:val="28"/>
        </w:rPr>
        <w:t xml:space="preserve"> признаком</w:t>
      </w:r>
      <w:r>
        <w:rPr>
          <w:rFonts w:ascii="Times New Roman" w:hAnsi="Times New Roman"/>
          <w:sz w:val="28"/>
        </w:rPr>
        <w:t>, рассматриваемых здесь устройств,</w:t>
      </w:r>
      <w:r w:rsidRPr="00E0181D">
        <w:rPr>
          <w:rFonts w:ascii="Times New Roman" w:hAnsi="Times New Roman"/>
          <w:sz w:val="28"/>
        </w:rPr>
        <w:t xml:space="preserve"> является наличие корпуса и несущих плоскостей, выполненных из электропр</w:t>
      </w:r>
      <w:r w:rsidRPr="00E0181D">
        <w:rPr>
          <w:rFonts w:ascii="Times New Roman" w:hAnsi="Times New Roman"/>
          <w:sz w:val="28"/>
        </w:rPr>
        <w:t>о</w:t>
      </w:r>
      <w:r w:rsidRPr="00E0181D">
        <w:rPr>
          <w:rFonts w:ascii="Times New Roman" w:hAnsi="Times New Roman"/>
          <w:sz w:val="28"/>
        </w:rPr>
        <w:t>водящих материалов или имеющих так</w:t>
      </w:r>
      <w:r>
        <w:rPr>
          <w:rFonts w:ascii="Times New Roman" w:hAnsi="Times New Roman"/>
          <w:sz w:val="28"/>
        </w:rPr>
        <w:t>ие</w:t>
      </w:r>
      <w:r w:rsidRPr="00E0181D">
        <w:rPr>
          <w:rFonts w:ascii="Times New Roman" w:hAnsi="Times New Roman"/>
          <w:sz w:val="28"/>
        </w:rPr>
        <w:t xml:space="preserve"> покрытия.</w:t>
      </w:r>
    </w:p>
    <w:p w:rsidR="001759D0" w:rsidRPr="00E0181D" w:rsidRDefault="001759D0" w:rsidP="00AF44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 xml:space="preserve">При движении БПЛА в окружающем магнитном поле возможно влияние последнего на </w:t>
      </w:r>
      <w:r>
        <w:rPr>
          <w:rFonts w:ascii="Times New Roman" w:hAnsi="Times New Roman"/>
          <w:sz w:val="28"/>
        </w:rPr>
        <w:t xml:space="preserve">его </w:t>
      </w:r>
      <w:r w:rsidRPr="00E0181D">
        <w:rPr>
          <w:rFonts w:ascii="Times New Roman" w:hAnsi="Times New Roman"/>
          <w:sz w:val="28"/>
        </w:rPr>
        <w:t xml:space="preserve">траекторию. </w:t>
      </w:r>
      <w:r>
        <w:rPr>
          <w:rFonts w:ascii="Times New Roman" w:hAnsi="Times New Roman"/>
          <w:sz w:val="28"/>
        </w:rPr>
        <w:t>Чаще всего влиянием поля пренебрегают, если речь не идёт об ограниченном пространстве с большим градиентом его распр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деления, когда вполне возможно возникновение значительных электромагни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ных сил.</w:t>
      </w:r>
    </w:p>
    <w:p w:rsidR="001759D0" w:rsidRDefault="001759D0" w:rsidP="00AF44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D38">
        <w:rPr>
          <w:rFonts w:ascii="Times New Roman" w:hAnsi="Times New Roman"/>
          <w:sz w:val="28"/>
        </w:rPr>
        <w:t xml:space="preserve">Подробнее картина поля, окружающего БПЛА может быть представлена следующим образом. </w:t>
      </w:r>
      <w:r w:rsidRPr="00E0181D">
        <w:rPr>
          <w:rFonts w:ascii="Times New Roman" w:hAnsi="Times New Roman"/>
          <w:sz w:val="28"/>
        </w:rPr>
        <w:t>Известно, что доминирующей гипотезой магнетизма Зе</w:t>
      </w:r>
      <w:r w:rsidRPr="00E0181D">
        <w:rPr>
          <w:rFonts w:ascii="Times New Roman" w:hAnsi="Times New Roman"/>
          <w:sz w:val="28"/>
        </w:rPr>
        <w:t>м</w:t>
      </w:r>
      <w:r w:rsidRPr="00E0181D">
        <w:rPr>
          <w:rFonts w:ascii="Times New Roman" w:hAnsi="Times New Roman"/>
          <w:sz w:val="28"/>
        </w:rPr>
        <w:t xml:space="preserve">ли является предположение наличия вихревых токов в ядре. </w:t>
      </w:r>
      <w:r>
        <w:rPr>
          <w:rFonts w:ascii="Times New Roman" w:hAnsi="Times New Roman"/>
          <w:sz w:val="28"/>
        </w:rPr>
        <w:t>Это</w:t>
      </w:r>
      <w:r w:rsidRPr="00E0181D">
        <w:rPr>
          <w:rFonts w:ascii="Times New Roman" w:hAnsi="Times New Roman"/>
          <w:sz w:val="28"/>
        </w:rPr>
        <w:t xml:space="preserve"> представлени</w:t>
      </w:r>
      <w:r>
        <w:rPr>
          <w:rFonts w:ascii="Times New Roman" w:hAnsi="Times New Roman"/>
          <w:sz w:val="28"/>
        </w:rPr>
        <w:t xml:space="preserve">е обладает существенными недостатками, </w:t>
      </w:r>
      <w:r w:rsidRPr="00E0181D">
        <w:rPr>
          <w:rFonts w:ascii="Times New Roman" w:hAnsi="Times New Roman"/>
          <w:sz w:val="28"/>
        </w:rPr>
        <w:t>до сих пор не имеют научного обосн</w:t>
      </w:r>
      <w:r w:rsidRPr="00E0181D">
        <w:rPr>
          <w:rFonts w:ascii="Times New Roman" w:hAnsi="Times New Roman"/>
          <w:sz w:val="28"/>
        </w:rPr>
        <w:t>о</w:t>
      </w:r>
      <w:r w:rsidRPr="00E0181D">
        <w:rPr>
          <w:rFonts w:ascii="Times New Roman" w:hAnsi="Times New Roman"/>
          <w:sz w:val="28"/>
        </w:rPr>
        <w:t>вания некоторые явления, например, свободные колебания вну</w:t>
      </w:r>
      <w:r w:rsidRPr="00E0181D">
        <w:rPr>
          <w:rFonts w:ascii="Times New Roman" w:hAnsi="Times New Roman"/>
          <w:sz w:val="28"/>
        </w:rPr>
        <w:t>т</w:t>
      </w:r>
      <w:r w:rsidRPr="00E0181D">
        <w:rPr>
          <w:rFonts w:ascii="Times New Roman" w:hAnsi="Times New Roman"/>
          <w:sz w:val="28"/>
        </w:rPr>
        <w:t>реннего ядра (в расплавленном внешнем ядре) в результате взаимодействия Земли с Луной и некоторые другие физические факты.</w:t>
      </w:r>
    </w:p>
    <w:p w:rsidR="001759D0" w:rsidRPr="00420C29" w:rsidRDefault="001759D0" w:rsidP="00AF44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Альтернативным представлением о природе земного магнетизма является предложенная </w:t>
      </w:r>
      <w:r>
        <w:rPr>
          <w:rFonts w:ascii="Times New Roman" w:hAnsi="Times New Roman"/>
          <w:sz w:val="28"/>
          <w:szCs w:val="28"/>
        </w:rPr>
        <w:t>в</w:t>
      </w:r>
      <w:r w:rsidRPr="00E0181D">
        <w:rPr>
          <w:rFonts w:ascii="Times New Roman" w:hAnsi="Times New Roman"/>
          <w:sz w:val="28"/>
          <w:szCs w:val="28"/>
        </w:rPr>
        <w:t xml:space="preserve"> первой половине прошлого столетия</w:t>
      </w:r>
      <w:r>
        <w:rPr>
          <w:rFonts w:ascii="Times New Roman" w:hAnsi="Times New Roman"/>
          <w:sz w:val="28"/>
          <w:szCs w:val="28"/>
        </w:rPr>
        <w:t xml:space="preserve"> модель В. </w:t>
      </w:r>
      <w:r w:rsidRPr="00E0181D">
        <w:rPr>
          <w:rFonts w:ascii="Times New Roman" w:hAnsi="Times New Roman"/>
          <w:sz w:val="28"/>
          <w:szCs w:val="28"/>
        </w:rPr>
        <w:t>М. Эльзассер</w:t>
      </w:r>
      <w:r>
        <w:rPr>
          <w:rFonts w:ascii="Times New Roman" w:hAnsi="Times New Roman"/>
          <w:sz w:val="28"/>
          <w:szCs w:val="28"/>
        </w:rPr>
        <w:t>а</w:t>
      </w:r>
      <w:r w:rsidRPr="00E0181D">
        <w:rPr>
          <w:rFonts w:ascii="Times New Roman" w:hAnsi="Times New Roman"/>
          <w:sz w:val="28"/>
          <w:szCs w:val="28"/>
        </w:rPr>
        <w:t xml:space="preserve"> [1]</w:t>
      </w:r>
      <w:r>
        <w:rPr>
          <w:rFonts w:ascii="Times New Roman" w:hAnsi="Times New Roman"/>
          <w:sz w:val="28"/>
          <w:szCs w:val="28"/>
        </w:rPr>
        <w:t>,</w:t>
      </w:r>
      <w:r w:rsidRPr="00E0181D">
        <w:rPr>
          <w:rFonts w:ascii="Times New Roman" w:hAnsi="Times New Roman"/>
          <w:sz w:val="28"/>
          <w:szCs w:val="28"/>
        </w:rPr>
        <w:t xml:space="preserve"> объясн</w:t>
      </w:r>
      <w:r>
        <w:rPr>
          <w:rFonts w:ascii="Times New Roman" w:hAnsi="Times New Roman"/>
          <w:sz w:val="28"/>
          <w:szCs w:val="28"/>
        </w:rPr>
        <w:t>яющая</w:t>
      </w:r>
      <w:r w:rsidRPr="00E0181D">
        <w:rPr>
          <w:rFonts w:ascii="Times New Roman" w:hAnsi="Times New Roman"/>
          <w:sz w:val="28"/>
          <w:szCs w:val="28"/>
        </w:rPr>
        <w:t xml:space="preserve"> магнитное поле Земли </w:t>
      </w:r>
      <w:r>
        <w:rPr>
          <w:rFonts w:ascii="Times New Roman" w:hAnsi="Times New Roman"/>
          <w:sz w:val="28"/>
          <w:szCs w:val="28"/>
        </w:rPr>
        <w:t xml:space="preserve">(МПЗ) </w:t>
      </w:r>
      <w:r w:rsidRPr="00E0181D">
        <w:rPr>
          <w:rFonts w:ascii="Times New Roman" w:hAnsi="Times New Roman"/>
          <w:sz w:val="28"/>
          <w:szCs w:val="28"/>
        </w:rPr>
        <w:t>существованием в ядре терм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 xml:space="preserve">электродвижущих сил. </w:t>
      </w:r>
      <w:r>
        <w:rPr>
          <w:rFonts w:ascii="Times New Roman" w:hAnsi="Times New Roman"/>
          <w:sz w:val="28"/>
          <w:szCs w:val="28"/>
        </w:rPr>
        <w:t xml:space="preserve">Известны </w:t>
      </w:r>
      <w:r w:rsidRPr="00E0181D">
        <w:rPr>
          <w:rFonts w:ascii="Times New Roman" w:hAnsi="Times New Roman"/>
          <w:sz w:val="28"/>
          <w:szCs w:val="28"/>
        </w:rPr>
        <w:t>публикации доказательства ведущей роли ге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>температурного градиента в формировании термоэлектрического потенциала, наложенного на природные электронные проводники (металлические руды, гр</w:t>
      </w:r>
      <w:r w:rsidRPr="00E0181D">
        <w:rPr>
          <w:rFonts w:ascii="Times New Roman" w:hAnsi="Times New Roman"/>
          <w:sz w:val="28"/>
          <w:szCs w:val="28"/>
        </w:rPr>
        <w:t>а</w:t>
      </w:r>
      <w:r w:rsidRPr="00E0181D">
        <w:rPr>
          <w:rFonts w:ascii="Times New Roman" w:hAnsi="Times New Roman"/>
          <w:sz w:val="28"/>
          <w:szCs w:val="28"/>
        </w:rPr>
        <w:t>фитистые породы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E0181D">
        <w:rPr>
          <w:rFonts w:ascii="Times New Roman" w:hAnsi="Times New Roman"/>
          <w:sz w:val="28"/>
          <w:szCs w:val="28"/>
        </w:rPr>
        <w:t>). Между краями (границами) последних всегда сущес</w:t>
      </w:r>
      <w:r w:rsidRPr="00E0181D">
        <w:rPr>
          <w:rFonts w:ascii="Times New Roman" w:hAnsi="Times New Roman"/>
          <w:sz w:val="28"/>
          <w:szCs w:val="28"/>
        </w:rPr>
        <w:t>т</w:t>
      </w:r>
      <w:r w:rsidRPr="00E0181D">
        <w:rPr>
          <w:rFonts w:ascii="Times New Roman" w:hAnsi="Times New Roman"/>
          <w:sz w:val="28"/>
          <w:szCs w:val="28"/>
        </w:rPr>
        <w:t>вует разность температур, которая, согласно эффекту Зеебека, является прич</w:t>
      </w:r>
      <w:r w:rsidRPr="00E0181D">
        <w:rPr>
          <w:rFonts w:ascii="Times New Roman" w:hAnsi="Times New Roman"/>
          <w:sz w:val="28"/>
          <w:szCs w:val="28"/>
        </w:rPr>
        <w:t>и</w:t>
      </w:r>
      <w:r w:rsidRPr="00E0181D">
        <w:rPr>
          <w:rFonts w:ascii="Times New Roman" w:hAnsi="Times New Roman"/>
          <w:sz w:val="28"/>
          <w:szCs w:val="28"/>
        </w:rPr>
        <w:t>ной возникновения термоэлек</w:t>
      </w:r>
      <w:r>
        <w:rPr>
          <w:rFonts w:ascii="Times New Roman" w:hAnsi="Times New Roman"/>
          <w:sz w:val="28"/>
          <w:szCs w:val="28"/>
        </w:rPr>
        <w:t>трического потенциала [2</w:t>
      </w:r>
      <w:r w:rsidRPr="00E0181D">
        <w:rPr>
          <w:rFonts w:ascii="Times New Roman" w:hAnsi="Times New Roman"/>
          <w:sz w:val="28"/>
          <w:szCs w:val="28"/>
        </w:rPr>
        <w:t>]:</w:t>
      </w:r>
    </w:p>
    <w:p w:rsidR="001759D0" w:rsidRPr="00E0181D" w:rsidRDefault="001759D0" w:rsidP="00617B3F">
      <w:pPr>
        <w:spacing w:after="0" w:line="240" w:lineRule="auto"/>
        <w:ind w:left="3540" w:firstLine="709"/>
        <w:jc w:val="right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position w:val="-24"/>
          <w:sz w:val="28"/>
          <w:szCs w:val="28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pt" o:ole="">
            <v:imagedata r:id="rId7" o:title=""/>
          </v:shape>
          <o:OLEObject Type="Embed" ProgID="Equation.DSMT4" ShapeID="_x0000_i1025" DrawAspect="Content" ObjectID="_1791907531" r:id="rId8"/>
        </w:object>
      </w:r>
      <w:r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  <w:t>(1)</w:t>
      </w:r>
    </w:p>
    <w:p w:rsidR="001759D0" w:rsidRPr="00E0181D" w:rsidRDefault="001759D0" w:rsidP="00D8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 xml:space="preserve">где </w:t>
      </w:r>
      <w:r w:rsidRPr="00E0181D">
        <w:rPr>
          <w:rFonts w:ascii="Times New Roman" w:hAnsi="Times New Roman"/>
          <w:position w:val="-10"/>
          <w:sz w:val="28"/>
          <w:szCs w:val="28"/>
        </w:rPr>
        <w:object w:dxaOrig="220" w:dyaOrig="340">
          <v:shape id="_x0000_i1026" type="#_x0000_t75" style="width:9.6pt;height:16.8pt" o:ole="">
            <v:imagedata r:id="rId9" o:title=""/>
          </v:shape>
          <o:OLEObject Type="Embed" ProgID="Equation.DSMT4" ShapeID="_x0000_i1026" DrawAspect="Content" ObjectID="_1791907532" r:id="rId10"/>
        </w:object>
      </w:r>
      <w:r w:rsidRPr="00E01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0181D">
        <w:rPr>
          <w:rFonts w:ascii="Times New Roman" w:hAnsi="Times New Roman"/>
          <w:sz w:val="28"/>
          <w:szCs w:val="28"/>
        </w:rPr>
        <w:t xml:space="preserve"> температурный коэффициент, для чистых металлов составляет 0,0001</w:t>
      </w:r>
      <w:r>
        <w:rPr>
          <w:rFonts w:ascii="Times New Roman" w:hAnsi="Times New Roman"/>
          <w:sz w:val="28"/>
          <w:szCs w:val="28"/>
        </w:rPr>
        <w:t> </w:t>
      </w:r>
      <w:r w:rsidRPr="00E0181D">
        <w:rPr>
          <w:rFonts w:ascii="Times New Roman" w:hAnsi="Times New Roman"/>
          <w:sz w:val="28"/>
          <w:szCs w:val="28"/>
        </w:rPr>
        <w:t>В·град</w:t>
      </w:r>
      <w:r w:rsidRPr="00E0181D">
        <w:rPr>
          <w:rFonts w:ascii="Times New Roman" w:hAnsi="Times New Roman"/>
          <w:sz w:val="28"/>
          <w:szCs w:val="28"/>
          <w:vertAlign w:val="superscript"/>
        </w:rPr>
        <w:t>-1</w:t>
      </w:r>
      <w:r w:rsidRPr="00E0181D">
        <w:rPr>
          <w:rFonts w:ascii="Times New Roman" w:hAnsi="Times New Roman"/>
          <w:sz w:val="28"/>
          <w:szCs w:val="28"/>
        </w:rPr>
        <w:t xml:space="preserve">, тогда как для некоторых полупроводников </w:t>
      </w:r>
      <w:r>
        <w:rPr>
          <w:rFonts w:ascii="Times New Roman" w:hAnsi="Times New Roman"/>
          <w:sz w:val="28"/>
          <w:szCs w:val="28"/>
        </w:rPr>
        <w:t>–</w:t>
      </w:r>
      <w:r w:rsidRPr="00E0181D">
        <w:rPr>
          <w:rFonts w:ascii="Times New Roman" w:hAnsi="Times New Roman"/>
          <w:sz w:val="28"/>
          <w:szCs w:val="28"/>
        </w:rPr>
        <w:t xml:space="preserve"> 0,0015 В·град</w:t>
      </w:r>
      <w:r w:rsidRPr="00E0181D">
        <w:rPr>
          <w:rFonts w:ascii="Times New Roman" w:hAnsi="Times New Roman"/>
          <w:sz w:val="28"/>
          <w:szCs w:val="28"/>
          <w:vertAlign w:val="superscript"/>
        </w:rPr>
        <w:t>-1</w:t>
      </w:r>
      <w:r w:rsidRPr="00E0181D">
        <w:rPr>
          <w:rFonts w:ascii="Times New Roman" w:hAnsi="Times New Roman"/>
          <w:sz w:val="28"/>
          <w:szCs w:val="28"/>
        </w:rPr>
        <w:t xml:space="preserve">, </w:t>
      </w:r>
      <w:r w:rsidRPr="00E0181D">
        <w:rPr>
          <w:rFonts w:ascii="Times New Roman" w:hAnsi="Times New Roman"/>
          <w:i/>
          <w:sz w:val="28"/>
          <w:szCs w:val="28"/>
        </w:rPr>
        <w:t>Т</w:t>
      </w:r>
      <w:r w:rsidRPr="00E0181D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E0181D">
        <w:rPr>
          <w:rFonts w:ascii="Times New Roman" w:hAnsi="Times New Roman"/>
          <w:sz w:val="28"/>
          <w:szCs w:val="28"/>
        </w:rPr>
        <w:t xml:space="preserve">и </w:t>
      </w:r>
      <w:r w:rsidRPr="00E0181D">
        <w:rPr>
          <w:rFonts w:ascii="Times New Roman" w:hAnsi="Times New Roman"/>
          <w:i/>
          <w:sz w:val="28"/>
          <w:szCs w:val="28"/>
        </w:rPr>
        <w:t>Т</w:t>
      </w:r>
      <w:r w:rsidRPr="00E0181D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0181D">
        <w:rPr>
          <w:rFonts w:ascii="Times New Roman" w:hAnsi="Times New Roman"/>
          <w:i/>
          <w:sz w:val="28"/>
          <w:szCs w:val="28"/>
        </w:rPr>
        <w:t xml:space="preserve"> – </w:t>
      </w:r>
      <w:r w:rsidRPr="00E0181D">
        <w:rPr>
          <w:rFonts w:ascii="Times New Roman" w:hAnsi="Times New Roman"/>
          <w:sz w:val="28"/>
          <w:szCs w:val="28"/>
        </w:rPr>
        <w:t>температуры разных слоёв Земли.</w:t>
      </w:r>
    </w:p>
    <w:p w:rsidR="001759D0" w:rsidRPr="00E0181D" w:rsidRDefault="001759D0" w:rsidP="00D8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>В данном случае земной шар представляется сферическим геотермоэле</w:t>
      </w:r>
      <w:r w:rsidRPr="00E0181D">
        <w:rPr>
          <w:rFonts w:ascii="Times New Roman" w:hAnsi="Times New Roman"/>
          <w:sz w:val="28"/>
          <w:szCs w:val="28"/>
        </w:rPr>
        <w:t>к</w:t>
      </w:r>
      <w:r w:rsidRPr="00E0181D">
        <w:rPr>
          <w:rFonts w:ascii="Times New Roman" w:hAnsi="Times New Roman"/>
          <w:sz w:val="28"/>
          <w:szCs w:val="28"/>
        </w:rPr>
        <w:t>тричес</w:t>
      </w:r>
      <w:r>
        <w:rPr>
          <w:rFonts w:ascii="Times New Roman" w:hAnsi="Times New Roman"/>
          <w:sz w:val="28"/>
          <w:szCs w:val="28"/>
        </w:rPr>
        <w:t>ким элементом (СГТЭ)</w:t>
      </w:r>
      <w:r w:rsidRPr="00E0181D">
        <w:rPr>
          <w:rFonts w:ascii="Times New Roman" w:hAnsi="Times New Roman"/>
          <w:sz w:val="28"/>
          <w:szCs w:val="28"/>
        </w:rPr>
        <w:t>, к концам которого: центральной части металл</w:t>
      </w:r>
      <w:r w:rsidRPr="00E0181D">
        <w:rPr>
          <w:rFonts w:ascii="Times New Roman" w:hAnsi="Times New Roman"/>
          <w:sz w:val="28"/>
          <w:szCs w:val="28"/>
        </w:rPr>
        <w:t>и</w:t>
      </w:r>
      <w:r w:rsidRPr="00E0181D">
        <w:rPr>
          <w:rFonts w:ascii="Times New Roman" w:hAnsi="Times New Roman"/>
          <w:sz w:val="28"/>
          <w:szCs w:val="28"/>
        </w:rPr>
        <w:t>ческого ядра и оболочке С (к её середине) приложена разность температур п</w:t>
      </w:r>
      <w:r w:rsidRPr="00E018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 3200-4500 </w:t>
      </w:r>
      <w:r w:rsidRPr="00E0181D">
        <w:rPr>
          <w:rFonts w:ascii="Times New Roman" w:hAnsi="Times New Roman"/>
          <w:sz w:val="28"/>
          <w:szCs w:val="28"/>
        </w:rPr>
        <w:t xml:space="preserve">°С. Тогда, исходя из (1), минимальная разность потенциалов </w:t>
      </w:r>
      <w:r w:rsidRPr="00E0181D">
        <w:rPr>
          <w:rFonts w:ascii="Times New Roman" w:hAnsi="Times New Roman"/>
          <w:position w:val="-12"/>
          <w:sz w:val="28"/>
          <w:szCs w:val="28"/>
        </w:rPr>
        <w:object w:dxaOrig="540" w:dyaOrig="380">
          <v:shape id="_x0000_i1027" type="#_x0000_t75" style="width:27pt;height:19.2pt" o:ole="">
            <v:imagedata r:id="rId11" o:title=""/>
          </v:shape>
          <o:OLEObject Type="Embed" ProgID="Equation.DSMT4" ShapeID="_x0000_i1027" DrawAspect="Content" ObjectID="_1791907533" r:id="rId12"/>
        </w:object>
      </w:r>
      <w:r>
        <w:rPr>
          <w:rFonts w:ascii="Times New Roman" w:hAnsi="Times New Roman"/>
          <w:sz w:val="28"/>
          <w:szCs w:val="28"/>
        </w:rPr>
        <w:t xml:space="preserve"> для СГТЭ составит 0,45 </w:t>
      </w:r>
      <w:r w:rsidRPr="00E0181D">
        <w:rPr>
          <w:rFonts w:ascii="Times New Roman" w:hAnsi="Times New Roman"/>
          <w:sz w:val="28"/>
          <w:szCs w:val="28"/>
        </w:rPr>
        <w:t>В, а напряжённость электрического поля для него может быть найдена из равенства</w:t>
      </w:r>
    </w:p>
    <w:p w:rsidR="001759D0" w:rsidRPr="00E0181D" w:rsidRDefault="001759D0" w:rsidP="00617B3F">
      <w:pPr>
        <w:spacing w:after="0" w:line="240" w:lineRule="auto"/>
        <w:ind w:left="2832" w:firstLine="709"/>
        <w:jc w:val="right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position w:val="-12"/>
          <w:sz w:val="28"/>
          <w:szCs w:val="28"/>
        </w:rPr>
        <w:object w:dxaOrig="2980" w:dyaOrig="380">
          <v:shape id="_x0000_i1028" type="#_x0000_t75" style="width:148.8pt;height:19.2pt" o:ole="">
            <v:imagedata r:id="rId13" o:title=""/>
          </v:shape>
          <o:OLEObject Type="Embed" ProgID="Equation.DSMT4" ShapeID="_x0000_i1028" DrawAspect="Content" ObjectID="_1791907534" r:id="rId14"/>
        </w:object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  <w:t xml:space="preserve"> (2)</w:t>
      </w:r>
    </w:p>
    <w:p w:rsidR="001759D0" w:rsidRDefault="001759D0" w:rsidP="00D8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 xml:space="preserve">где </w:t>
      </w:r>
      <w:r w:rsidRPr="00E0181D">
        <w:rPr>
          <w:rFonts w:ascii="Times New Roman" w:hAnsi="Times New Roman"/>
          <w:position w:val="-12"/>
          <w:sz w:val="28"/>
          <w:szCs w:val="28"/>
        </w:rPr>
        <w:object w:dxaOrig="639" w:dyaOrig="380">
          <v:shape id="_x0000_i1029" type="#_x0000_t75" style="width:31.8pt;height:19.2pt" o:ole="">
            <v:imagedata r:id="rId15" o:title=""/>
          </v:shape>
          <o:OLEObject Type="Embed" ProgID="Equation.DSMT4" ShapeID="_x0000_i1029" DrawAspect="Content" ObjectID="_1791907535" r:id="rId16"/>
        </w:object>
      </w:r>
      <w:r w:rsidRPr="00E01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0181D">
        <w:rPr>
          <w:rFonts w:ascii="Times New Roman" w:hAnsi="Times New Roman"/>
          <w:sz w:val="28"/>
          <w:szCs w:val="28"/>
        </w:rPr>
        <w:t xml:space="preserve"> радиус СГТЭ, равный расстоянию от центра планеты до средней части оболочки С и определяемый в </w:t>
      </w:r>
      <w:smartTag w:uri="urn:schemas-microsoft-com:office:smarttags" w:element="metricconverter">
        <w:smartTagPr>
          <w:attr w:name="ProductID" w:val="5 500 км"/>
        </w:smartTagPr>
        <w:r w:rsidRPr="00E0181D">
          <w:rPr>
            <w:rFonts w:ascii="Times New Roman" w:hAnsi="Times New Roman"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t> </w:t>
        </w:r>
        <w:r w:rsidRPr="00E0181D">
          <w:rPr>
            <w:rFonts w:ascii="Times New Roman" w:hAnsi="Times New Roman"/>
            <w:sz w:val="28"/>
            <w:szCs w:val="28"/>
          </w:rPr>
          <w:t>500 км</w:t>
        </w:r>
      </w:smartTag>
      <w:r w:rsidRPr="00E0181D">
        <w:rPr>
          <w:rFonts w:ascii="Times New Roman" w:hAnsi="Times New Roman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5 600 км"/>
        </w:smartTagPr>
        <w:r w:rsidRPr="00E0181D">
          <w:rPr>
            <w:rFonts w:ascii="Times New Roman" w:hAnsi="Times New Roman"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t> </w:t>
        </w:r>
        <w:r w:rsidRPr="00E0181D">
          <w:rPr>
            <w:rFonts w:ascii="Times New Roman" w:hAnsi="Times New Roman"/>
            <w:sz w:val="28"/>
            <w:szCs w:val="28"/>
          </w:rPr>
          <w:t>600 км</w:t>
        </w:r>
      </w:smartTag>
      <w:r w:rsidRPr="00E0181D">
        <w:rPr>
          <w:rFonts w:ascii="Times New Roman" w:hAnsi="Times New Roman"/>
          <w:sz w:val="28"/>
          <w:szCs w:val="28"/>
        </w:rPr>
        <w:t xml:space="preserve"> до верхней ма</w:t>
      </w:r>
      <w:r w:rsidRPr="00E0181D">
        <w:rPr>
          <w:rFonts w:ascii="Times New Roman" w:hAnsi="Times New Roman"/>
          <w:sz w:val="28"/>
          <w:szCs w:val="28"/>
        </w:rPr>
        <w:t>н</w:t>
      </w:r>
      <w:r w:rsidRPr="00E0181D">
        <w:rPr>
          <w:rFonts w:ascii="Times New Roman" w:hAnsi="Times New Roman"/>
          <w:sz w:val="28"/>
          <w:szCs w:val="28"/>
        </w:rPr>
        <w:t>тии.</w:t>
      </w:r>
    </w:p>
    <w:p w:rsidR="001759D0" w:rsidRPr="00E0181D" w:rsidRDefault="001759D0" w:rsidP="00D8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0181D">
        <w:rPr>
          <w:rFonts w:ascii="Times New Roman" w:hAnsi="Times New Roman"/>
          <w:sz w:val="28"/>
          <w:szCs w:val="28"/>
        </w:rPr>
        <w:t xml:space="preserve">лектрическое поле </w:t>
      </w:r>
      <w:r w:rsidRPr="00E0181D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030" type="#_x0000_t75" style="width:19.2pt;height:19.2pt" o:ole="">
            <v:imagedata r:id="rId17" o:title=""/>
          </v:shape>
          <o:OLEObject Type="Embed" ProgID="Equation.DSMT4" ShapeID="_x0000_i1030" DrawAspect="Content" ObjectID="_1791907536" r:id="rId18"/>
        </w:object>
      </w:r>
      <w:r w:rsidRPr="00E0181D">
        <w:rPr>
          <w:rFonts w:ascii="Times New Roman" w:hAnsi="Times New Roman"/>
          <w:sz w:val="28"/>
          <w:szCs w:val="28"/>
        </w:rPr>
        <w:t>, порождённое существующей разностью темп</w:t>
      </w:r>
      <w:r w:rsidRPr="00E0181D"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 xml:space="preserve">ратур </w:t>
      </w:r>
      <w:r w:rsidRPr="00E0181D">
        <w:rPr>
          <w:rFonts w:ascii="Times New Roman" w:hAnsi="Times New Roman"/>
          <w:position w:val="-4"/>
          <w:sz w:val="28"/>
          <w:szCs w:val="28"/>
        </w:rPr>
        <w:object w:dxaOrig="440" w:dyaOrig="279">
          <v:shape id="_x0000_i1031" type="#_x0000_t75" style="width:21pt;height:13.2pt" o:ole="">
            <v:imagedata r:id="rId19" o:title=""/>
          </v:shape>
          <o:OLEObject Type="Embed" ProgID="Equation.DSMT4" ShapeID="_x0000_i1031" DrawAspect="Content" ObjectID="_1791907537" r:id="rId20"/>
        </w:object>
      </w:r>
      <w:r w:rsidRPr="00E0181D">
        <w:rPr>
          <w:rFonts w:ascii="Times New Roman" w:hAnsi="Times New Roman"/>
          <w:sz w:val="28"/>
          <w:szCs w:val="28"/>
        </w:rPr>
        <w:t>, вынуждает планетарные потоки «горячих» электронов направле</w:t>
      </w:r>
      <w:r w:rsidRPr="00E0181D">
        <w:rPr>
          <w:rFonts w:ascii="Times New Roman" w:hAnsi="Times New Roman"/>
          <w:sz w:val="28"/>
          <w:szCs w:val="28"/>
        </w:rPr>
        <w:t>н</w:t>
      </w:r>
      <w:r w:rsidRPr="00E0181D">
        <w:rPr>
          <w:rFonts w:ascii="Times New Roman" w:hAnsi="Times New Roman"/>
          <w:sz w:val="28"/>
          <w:szCs w:val="28"/>
        </w:rPr>
        <w:t>но двигаться от центра планеты вдоль по радиусам к её внешним оболочкам и о</w:t>
      </w:r>
      <w:r w:rsidRPr="00E0181D">
        <w:rPr>
          <w:rFonts w:ascii="Times New Roman" w:hAnsi="Times New Roman"/>
          <w:sz w:val="28"/>
          <w:szCs w:val="28"/>
        </w:rPr>
        <w:t>б</w:t>
      </w:r>
      <w:r w:rsidRPr="00E0181D">
        <w:rPr>
          <w:rFonts w:ascii="Times New Roman" w:hAnsi="Times New Roman"/>
          <w:sz w:val="28"/>
          <w:szCs w:val="28"/>
        </w:rPr>
        <w:t>ратно. При этом в сферическом проводнике возникает замкнутое сферическое магнитное поле, которое по всем признакам является тороидал</w:t>
      </w:r>
      <w:r w:rsidRPr="00E0181D">
        <w:rPr>
          <w:rFonts w:ascii="Times New Roman" w:hAnsi="Times New Roman"/>
          <w:sz w:val="28"/>
          <w:szCs w:val="28"/>
        </w:rPr>
        <w:t>ь</w:t>
      </w:r>
      <w:r w:rsidRPr="00E0181D">
        <w:rPr>
          <w:rFonts w:ascii="Times New Roman" w:hAnsi="Times New Roman"/>
          <w:sz w:val="28"/>
          <w:szCs w:val="28"/>
        </w:rPr>
        <w:t>ным полем. В результате в металлическом ядре постоянно присутствуют циклически цирк</w:t>
      </w:r>
      <w:r w:rsidRPr="00E0181D">
        <w:rPr>
          <w:rFonts w:ascii="Times New Roman" w:hAnsi="Times New Roman"/>
          <w:sz w:val="28"/>
          <w:szCs w:val="28"/>
        </w:rPr>
        <w:t>у</w:t>
      </w:r>
      <w:r w:rsidRPr="00E0181D">
        <w:rPr>
          <w:rFonts w:ascii="Times New Roman" w:hAnsi="Times New Roman"/>
          <w:sz w:val="28"/>
          <w:szCs w:val="28"/>
        </w:rPr>
        <w:t xml:space="preserve">лирующие термоэлектрические токи (эффект Зеебека). Цикличность </w:t>
      </w:r>
      <w:r>
        <w:rPr>
          <w:rFonts w:ascii="Times New Roman" w:hAnsi="Times New Roman"/>
          <w:sz w:val="28"/>
          <w:szCs w:val="28"/>
        </w:rPr>
        <w:t>термоэле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трических токов</w:t>
      </w:r>
      <w:r w:rsidRPr="00E0181D">
        <w:rPr>
          <w:rFonts w:ascii="Times New Roman" w:hAnsi="Times New Roman"/>
          <w:sz w:val="28"/>
          <w:szCs w:val="28"/>
        </w:rPr>
        <w:t xml:space="preserve"> обусловливается периодической сменой знак</w:t>
      </w:r>
      <w:r>
        <w:rPr>
          <w:rFonts w:ascii="Times New Roman" w:hAnsi="Times New Roman"/>
          <w:sz w:val="28"/>
          <w:szCs w:val="28"/>
        </w:rPr>
        <w:t>ов</w:t>
      </w:r>
      <w:r w:rsidRPr="00E0181D">
        <w:rPr>
          <w:rFonts w:ascii="Times New Roman" w:hAnsi="Times New Roman"/>
          <w:sz w:val="28"/>
          <w:szCs w:val="28"/>
        </w:rPr>
        <w:t xml:space="preserve"> разности те</w:t>
      </w:r>
      <w:r w:rsidRPr="00E0181D">
        <w:rPr>
          <w:rFonts w:ascii="Times New Roman" w:hAnsi="Times New Roman"/>
          <w:sz w:val="28"/>
          <w:szCs w:val="28"/>
        </w:rPr>
        <w:t>м</w:t>
      </w:r>
      <w:r w:rsidRPr="00E0181D">
        <w:rPr>
          <w:rFonts w:ascii="Times New Roman" w:hAnsi="Times New Roman"/>
          <w:sz w:val="28"/>
          <w:szCs w:val="28"/>
        </w:rPr>
        <w:t xml:space="preserve">ператур на концах сферического проводника «внутреннее твёрдое ядро </w:t>
      </w:r>
      <w:r>
        <w:rPr>
          <w:rFonts w:ascii="Times New Roman" w:hAnsi="Times New Roman"/>
          <w:sz w:val="28"/>
          <w:szCs w:val="28"/>
        </w:rPr>
        <w:t>–</w:t>
      </w:r>
      <w:r w:rsidRPr="00E0181D">
        <w:rPr>
          <w:rFonts w:ascii="Times New Roman" w:hAnsi="Times New Roman"/>
          <w:sz w:val="28"/>
          <w:szCs w:val="28"/>
        </w:rPr>
        <w:t xml:space="preserve"> вне</w:t>
      </w:r>
      <w:r w:rsidRPr="00E0181D">
        <w:rPr>
          <w:rFonts w:ascii="Times New Roman" w:hAnsi="Times New Roman"/>
          <w:sz w:val="28"/>
          <w:szCs w:val="28"/>
        </w:rPr>
        <w:t>ш</w:t>
      </w:r>
      <w:r w:rsidRPr="00E0181D">
        <w:rPr>
          <w:rFonts w:ascii="Times New Roman" w:hAnsi="Times New Roman"/>
          <w:sz w:val="28"/>
          <w:szCs w:val="28"/>
        </w:rPr>
        <w:t>нее расплавленное ядро», что одновременно сопровождается инверсией пол</w:t>
      </w:r>
      <w:r w:rsidRPr="00E0181D">
        <w:rPr>
          <w:rFonts w:ascii="Times New Roman" w:hAnsi="Times New Roman"/>
          <w:sz w:val="28"/>
          <w:szCs w:val="28"/>
        </w:rPr>
        <w:t>ю</w:t>
      </w:r>
      <w:r w:rsidRPr="00E0181D">
        <w:rPr>
          <w:rFonts w:ascii="Times New Roman" w:hAnsi="Times New Roman"/>
          <w:sz w:val="28"/>
          <w:szCs w:val="28"/>
        </w:rPr>
        <w:t>сов геомагнитного п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>ля.</w:t>
      </w:r>
    </w:p>
    <w:p w:rsidR="001759D0" w:rsidRPr="00E0181D" w:rsidRDefault="001759D0" w:rsidP="00D8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 xml:space="preserve">Кроме того, рассматриваемая термоэлектрическая модель </w:t>
      </w:r>
      <w:r>
        <w:rPr>
          <w:rFonts w:ascii="Times New Roman" w:hAnsi="Times New Roman"/>
          <w:sz w:val="28"/>
          <w:szCs w:val="28"/>
        </w:rPr>
        <w:t xml:space="preserve">МПЗ </w:t>
      </w:r>
      <w:r w:rsidRPr="00E0181D">
        <w:rPr>
          <w:rFonts w:ascii="Times New Roman" w:hAnsi="Times New Roman"/>
          <w:sz w:val="28"/>
          <w:szCs w:val="28"/>
        </w:rPr>
        <w:t>позволяет объяснить наклон магнитной оси относительно зе</w:t>
      </w:r>
      <w:r w:rsidRPr="00E0181D">
        <w:rPr>
          <w:rFonts w:ascii="Times New Roman" w:hAnsi="Times New Roman"/>
          <w:sz w:val="28"/>
          <w:szCs w:val="28"/>
        </w:rPr>
        <w:t>м</w:t>
      </w:r>
      <w:r w:rsidRPr="00E0181D">
        <w:rPr>
          <w:rFonts w:ascii="Times New Roman" w:hAnsi="Times New Roman"/>
          <w:sz w:val="28"/>
          <w:szCs w:val="28"/>
        </w:rPr>
        <w:t>ной за счёт одновременного воздействия на потоки электронов центробежной и к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>риолисовой инерционных сил. Этим же может быть объяснен отступ центра магнитной оси от центра зе</w:t>
      </w:r>
      <w:r w:rsidRPr="00E0181D">
        <w:rPr>
          <w:rFonts w:ascii="Times New Roman" w:hAnsi="Times New Roman"/>
          <w:sz w:val="28"/>
          <w:szCs w:val="28"/>
        </w:rPr>
        <w:t>м</w:t>
      </w:r>
      <w:r w:rsidRPr="00E0181D">
        <w:rPr>
          <w:rFonts w:ascii="Times New Roman" w:hAnsi="Times New Roman"/>
          <w:sz w:val="28"/>
          <w:szCs w:val="28"/>
        </w:rPr>
        <w:t xml:space="preserve">ной оси на величину, близкую </w:t>
      </w:r>
      <w:r w:rsidRPr="00E0181D">
        <w:rPr>
          <w:rFonts w:ascii="Times New Roman" w:hAnsi="Times New Roman"/>
          <w:position w:val="-12"/>
          <w:sz w:val="28"/>
          <w:szCs w:val="28"/>
        </w:rPr>
        <w:object w:dxaOrig="1719" w:dyaOrig="380">
          <v:shape id="_x0000_i1032" type="#_x0000_t75" style="width:85.2pt;height:19.2pt" o:ole="">
            <v:imagedata r:id="rId21" o:title=""/>
          </v:shape>
          <o:OLEObject Type="Embed" ProgID="Equation.DSMT4" ShapeID="_x0000_i1032" DrawAspect="Content" ObjectID="_1791907538" r:id="rId2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E0181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E0181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759D0" w:rsidRPr="00E0181D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 xml:space="preserve">Рассмотрим общий подход к существующей картине поля. </w:t>
      </w:r>
      <w:r>
        <w:rPr>
          <w:rFonts w:ascii="Times New Roman" w:hAnsi="Times New Roman"/>
          <w:sz w:val="28"/>
        </w:rPr>
        <w:t xml:space="preserve">МПЗ </w:t>
      </w:r>
      <w:r w:rsidRPr="00E0181D">
        <w:rPr>
          <w:rFonts w:ascii="Times New Roman" w:hAnsi="Times New Roman"/>
          <w:sz w:val="28"/>
        </w:rPr>
        <w:t xml:space="preserve">в любой точке земной поверхности определяется полным вектором </w:t>
      </w:r>
      <w:r w:rsidRPr="00E0181D">
        <w:rPr>
          <w:rFonts w:ascii="Times New Roman" w:hAnsi="Times New Roman"/>
          <w:position w:val="-4"/>
          <w:sz w:val="28"/>
        </w:rPr>
        <w:object w:dxaOrig="240" w:dyaOrig="279">
          <v:shape id="_x0000_i1033" type="#_x0000_t75" style="width:10.8pt;height:13.2pt" o:ole="">
            <v:imagedata r:id="rId23" o:title=""/>
          </v:shape>
          <o:OLEObject Type="Embed" ProgID="Equation.DSMT4" ShapeID="_x0000_i1033" DrawAspect="Content" ObjectID="_1791907539" r:id="rId24"/>
        </w:object>
      </w:r>
      <w:r w:rsidRPr="00E0181D">
        <w:rPr>
          <w:rFonts w:ascii="Times New Roman" w:hAnsi="Times New Roman"/>
          <w:sz w:val="28"/>
        </w:rPr>
        <w:t xml:space="preserve">. Вдоль вектора </w:t>
      </w:r>
      <w:r w:rsidRPr="00E0181D">
        <w:rPr>
          <w:rFonts w:ascii="Times New Roman" w:hAnsi="Times New Roman"/>
          <w:position w:val="-4"/>
          <w:sz w:val="28"/>
        </w:rPr>
        <w:object w:dxaOrig="240" w:dyaOrig="279">
          <v:shape id="_x0000_i1034" type="#_x0000_t75" style="width:10.8pt;height:13.2pt" o:ole="">
            <v:imagedata r:id="rId23" o:title=""/>
          </v:shape>
          <o:OLEObject Type="Embed" ProgID="Equation.DSMT4" ShapeID="_x0000_i1034" DrawAspect="Content" ObjectID="_1791907540" r:id="rId25"/>
        </w:object>
      </w:r>
      <w:r w:rsidRPr="00E0181D">
        <w:rPr>
          <w:rFonts w:ascii="Times New Roman" w:hAnsi="Times New Roman"/>
          <w:sz w:val="28"/>
        </w:rPr>
        <w:t xml:space="preserve"> устанавливается подвешенная у центра тяжести магнитная стрелка. Проекция этого вектора на горизонтальную поверхность и вертикал</w:t>
      </w:r>
      <w:r w:rsidRPr="00E0181D">
        <w:rPr>
          <w:rFonts w:ascii="Times New Roman" w:hAnsi="Times New Roman"/>
          <w:sz w:val="28"/>
        </w:rPr>
        <w:t>ь</w:t>
      </w:r>
      <w:r w:rsidRPr="00E0181D">
        <w:rPr>
          <w:rFonts w:ascii="Times New Roman" w:hAnsi="Times New Roman"/>
          <w:sz w:val="28"/>
        </w:rPr>
        <w:t xml:space="preserve">ное направление, а также углы, </w:t>
      </w:r>
      <w:r>
        <w:rPr>
          <w:rFonts w:ascii="Times New Roman" w:hAnsi="Times New Roman"/>
          <w:sz w:val="28"/>
        </w:rPr>
        <w:t xml:space="preserve">образованные </w:t>
      </w:r>
      <w:r w:rsidRPr="00E0181D">
        <w:rPr>
          <w:rFonts w:ascii="Times New Roman" w:hAnsi="Times New Roman"/>
          <w:sz w:val="28"/>
        </w:rPr>
        <w:t>этим вектором с координатными осями, носят назв</w:t>
      </w:r>
      <w:r w:rsidRPr="00E0181D">
        <w:rPr>
          <w:rFonts w:ascii="Times New Roman" w:hAnsi="Times New Roman"/>
          <w:sz w:val="28"/>
        </w:rPr>
        <w:t>а</w:t>
      </w:r>
      <w:r w:rsidRPr="00E0181D">
        <w:rPr>
          <w:rFonts w:ascii="Times New Roman" w:hAnsi="Times New Roman"/>
          <w:sz w:val="28"/>
        </w:rPr>
        <w:t>ние гла</w:t>
      </w:r>
      <w:r w:rsidRPr="00E0181D">
        <w:rPr>
          <w:rFonts w:ascii="Times New Roman" w:hAnsi="Times New Roman"/>
          <w:sz w:val="28"/>
        </w:rPr>
        <w:t>в</w:t>
      </w:r>
      <w:r w:rsidRPr="00E0181D">
        <w:rPr>
          <w:rFonts w:ascii="Times New Roman" w:hAnsi="Times New Roman"/>
          <w:sz w:val="28"/>
        </w:rPr>
        <w:t xml:space="preserve">ных элементов магнитного поля (рис. </w:t>
      </w:r>
      <w:r>
        <w:rPr>
          <w:rFonts w:ascii="Times New Roman" w:hAnsi="Times New Roman"/>
          <w:sz w:val="28"/>
        </w:rPr>
        <w:t>1</w:t>
      </w:r>
      <w:r w:rsidRPr="00E0181D">
        <w:rPr>
          <w:rFonts w:ascii="Times New Roman" w:hAnsi="Times New Roman"/>
          <w:sz w:val="28"/>
        </w:rPr>
        <w:t>).</w:t>
      </w:r>
    </w:p>
    <w:p w:rsidR="001759D0" w:rsidRPr="00E0181D" w:rsidRDefault="001759D0" w:rsidP="007429D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64923">
        <w:rPr>
          <w:rFonts w:ascii="Times New Roman" w:hAnsi="Times New Roman"/>
          <w:noProof/>
          <w:sz w:val="28"/>
          <w:lang w:eastAsia="ru-RU"/>
        </w:rPr>
        <w:pict>
          <v:shape id="Рисунок 2" o:spid="_x0000_i1035" type="#_x0000_t75" style="width:161.4pt;height:240.6pt;visibility:visible">
            <v:imagedata r:id="rId26" o:title="" croptop="2247f"/>
          </v:shape>
        </w:pict>
      </w:r>
    </w:p>
    <w:p w:rsidR="001759D0" w:rsidRPr="00E0181D" w:rsidRDefault="001759D0" w:rsidP="00F858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 xml:space="preserve">Рис. </w:t>
      </w:r>
      <w:r>
        <w:rPr>
          <w:rFonts w:ascii="Times New Roman" w:hAnsi="Times New Roman"/>
          <w:sz w:val="28"/>
        </w:rPr>
        <w:t>1</w:t>
      </w:r>
      <w:r w:rsidRPr="00E0181D">
        <w:rPr>
          <w:rFonts w:ascii="Times New Roman" w:hAnsi="Times New Roman"/>
          <w:sz w:val="28"/>
        </w:rPr>
        <w:t xml:space="preserve">. Элементы </w:t>
      </w:r>
      <w:r>
        <w:rPr>
          <w:rFonts w:ascii="Times New Roman" w:hAnsi="Times New Roman"/>
          <w:sz w:val="28"/>
        </w:rPr>
        <w:t>магнитного поля Земли</w:t>
      </w:r>
    </w:p>
    <w:p w:rsidR="001759D0" w:rsidRDefault="001759D0" w:rsidP="00283DC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9E61EF">
        <w:rPr>
          <w:rFonts w:ascii="Times New Roman" w:hAnsi="Times New Roman"/>
          <w:i/>
          <w:sz w:val="24"/>
        </w:rPr>
        <w:t>х</w:t>
      </w:r>
      <w:r w:rsidRPr="009E61EF">
        <w:rPr>
          <w:rFonts w:ascii="Times New Roman" w:hAnsi="Times New Roman"/>
          <w:sz w:val="24"/>
        </w:rPr>
        <w:t xml:space="preserve"> – ось, направленная на географический север; </w:t>
      </w:r>
      <w:r w:rsidRPr="009E61EF">
        <w:rPr>
          <w:rFonts w:ascii="Times New Roman" w:hAnsi="Times New Roman"/>
          <w:i/>
          <w:sz w:val="24"/>
        </w:rPr>
        <w:t>у</w:t>
      </w:r>
      <w:r w:rsidRPr="009E61EF">
        <w:rPr>
          <w:rFonts w:ascii="Times New Roman" w:hAnsi="Times New Roman"/>
          <w:sz w:val="24"/>
        </w:rPr>
        <w:t xml:space="preserve"> – ось, направленная на восток; </w:t>
      </w:r>
    </w:p>
    <w:p w:rsidR="001759D0" w:rsidRPr="009E61EF" w:rsidRDefault="001759D0" w:rsidP="00283DC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9E61EF">
        <w:rPr>
          <w:rFonts w:ascii="Times New Roman" w:hAnsi="Times New Roman"/>
          <w:i/>
          <w:sz w:val="24"/>
          <w:lang w:val="en-US"/>
        </w:rPr>
        <w:t>z</w:t>
      </w:r>
      <w:r w:rsidRPr="009E61EF">
        <w:rPr>
          <w:rFonts w:ascii="Times New Roman" w:hAnsi="Times New Roman"/>
          <w:sz w:val="24"/>
        </w:rPr>
        <w:t xml:space="preserve"> – ось, направленная по радиусу Земли; </w:t>
      </w:r>
      <w:r w:rsidRPr="009E61EF">
        <w:rPr>
          <w:rFonts w:ascii="Times New Roman" w:hAnsi="Times New Roman"/>
          <w:i/>
          <w:sz w:val="24"/>
        </w:rPr>
        <w:t>Т</w:t>
      </w:r>
      <w:r w:rsidRPr="009E61EF">
        <w:rPr>
          <w:rFonts w:ascii="Times New Roman" w:hAnsi="Times New Roman"/>
          <w:sz w:val="24"/>
        </w:rPr>
        <w:t xml:space="preserve"> – полный вектор поля; </w:t>
      </w:r>
      <w:r w:rsidRPr="009E61EF">
        <w:rPr>
          <w:rFonts w:ascii="Times New Roman" w:hAnsi="Times New Roman"/>
          <w:i/>
          <w:sz w:val="24"/>
          <w:lang w:val="en-US"/>
        </w:rPr>
        <w:t>Z</w:t>
      </w:r>
      <w:r w:rsidRPr="009E61EF">
        <w:rPr>
          <w:rFonts w:ascii="Times New Roman" w:hAnsi="Times New Roman"/>
          <w:sz w:val="24"/>
        </w:rPr>
        <w:t xml:space="preserve"> – вертикальная с</w:t>
      </w:r>
      <w:r w:rsidRPr="009E61EF">
        <w:rPr>
          <w:rFonts w:ascii="Times New Roman" w:hAnsi="Times New Roman"/>
          <w:sz w:val="24"/>
        </w:rPr>
        <w:t>о</w:t>
      </w:r>
      <w:r w:rsidRPr="009E61EF">
        <w:rPr>
          <w:rFonts w:ascii="Times New Roman" w:hAnsi="Times New Roman"/>
          <w:sz w:val="24"/>
        </w:rPr>
        <w:t xml:space="preserve">ставляющая </w:t>
      </w:r>
      <w:r w:rsidRPr="009E61EF">
        <w:rPr>
          <w:rFonts w:ascii="Times New Roman" w:hAnsi="Times New Roman"/>
          <w:i/>
          <w:sz w:val="24"/>
        </w:rPr>
        <w:t>Т</w:t>
      </w:r>
      <w:r w:rsidRPr="009E61EF">
        <w:rPr>
          <w:rFonts w:ascii="Times New Roman" w:hAnsi="Times New Roman"/>
          <w:sz w:val="24"/>
        </w:rPr>
        <w:t xml:space="preserve">; </w:t>
      </w:r>
      <w:r w:rsidRPr="009E61EF">
        <w:rPr>
          <w:rFonts w:ascii="Times New Roman" w:hAnsi="Times New Roman"/>
          <w:i/>
          <w:sz w:val="24"/>
        </w:rPr>
        <w:t>Н</w:t>
      </w:r>
      <w:r w:rsidRPr="009E61EF">
        <w:rPr>
          <w:rFonts w:ascii="Times New Roman" w:hAnsi="Times New Roman"/>
          <w:sz w:val="24"/>
        </w:rPr>
        <w:t xml:space="preserve"> – проекция </w:t>
      </w:r>
      <w:r w:rsidRPr="009E61EF">
        <w:rPr>
          <w:rFonts w:ascii="Times New Roman" w:hAnsi="Times New Roman"/>
          <w:i/>
          <w:sz w:val="24"/>
        </w:rPr>
        <w:t>Т</w:t>
      </w:r>
      <w:r w:rsidRPr="009E61EF">
        <w:rPr>
          <w:rFonts w:ascii="Times New Roman" w:hAnsi="Times New Roman"/>
          <w:sz w:val="24"/>
        </w:rPr>
        <w:t xml:space="preserve"> на горизонтальную плоскость или горизонтальная соста</w:t>
      </w:r>
      <w:r w:rsidRPr="009E61EF">
        <w:rPr>
          <w:rFonts w:ascii="Times New Roman" w:hAnsi="Times New Roman"/>
          <w:sz w:val="24"/>
        </w:rPr>
        <w:t>в</w:t>
      </w:r>
      <w:r w:rsidRPr="009E61EF">
        <w:rPr>
          <w:rFonts w:ascii="Times New Roman" w:hAnsi="Times New Roman"/>
          <w:sz w:val="24"/>
        </w:rPr>
        <w:t xml:space="preserve">ляющая </w:t>
      </w:r>
      <w:r w:rsidRPr="009E61EF">
        <w:rPr>
          <w:rFonts w:ascii="Times New Roman" w:hAnsi="Times New Roman"/>
          <w:i/>
          <w:sz w:val="24"/>
        </w:rPr>
        <w:t>Т</w:t>
      </w:r>
      <w:r w:rsidRPr="009E61EF">
        <w:rPr>
          <w:rFonts w:ascii="Times New Roman" w:hAnsi="Times New Roman"/>
          <w:sz w:val="24"/>
        </w:rPr>
        <w:t xml:space="preserve">; </w:t>
      </w:r>
      <w:r w:rsidRPr="009E61EF">
        <w:rPr>
          <w:rFonts w:ascii="Times New Roman" w:hAnsi="Times New Roman"/>
          <w:i/>
          <w:sz w:val="24"/>
        </w:rPr>
        <w:t>Х</w:t>
      </w:r>
      <w:r w:rsidRPr="009E61EF">
        <w:rPr>
          <w:rFonts w:ascii="Times New Roman" w:hAnsi="Times New Roman"/>
          <w:sz w:val="24"/>
        </w:rPr>
        <w:t xml:space="preserve"> – северная (или южная) составляющая </w:t>
      </w:r>
      <w:r w:rsidRPr="009E61EF">
        <w:rPr>
          <w:rFonts w:ascii="Times New Roman" w:hAnsi="Times New Roman"/>
          <w:i/>
          <w:sz w:val="24"/>
        </w:rPr>
        <w:t>Н</w:t>
      </w:r>
      <w:r w:rsidRPr="009E61EF">
        <w:rPr>
          <w:rFonts w:ascii="Times New Roman" w:hAnsi="Times New Roman"/>
          <w:sz w:val="24"/>
        </w:rPr>
        <w:t xml:space="preserve">; </w:t>
      </w:r>
      <w:r w:rsidRPr="009E61EF">
        <w:rPr>
          <w:rFonts w:ascii="Times New Roman" w:hAnsi="Times New Roman"/>
          <w:i/>
          <w:sz w:val="24"/>
          <w:lang w:val="en-US"/>
        </w:rPr>
        <w:t>Y</w:t>
      </w:r>
      <w:r w:rsidRPr="009E61EF">
        <w:rPr>
          <w:rFonts w:ascii="Times New Roman" w:hAnsi="Times New Roman"/>
          <w:sz w:val="24"/>
        </w:rPr>
        <w:t xml:space="preserve"> – восточная (или западная) соста</w:t>
      </w:r>
      <w:r w:rsidRPr="009E61EF">
        <w:rPr>
          <w:rFonts w:ascii="Times New Roman" w:hAnsi="Times New Roman"/>
          <w:sz w:val="24"/>
        </w:rPr>
        <w:t>в</w:t>
      </w:r>
      <w:r w:rsidRPr="009E61EF">
        <w:rPr>
          <w:rFonts w:ascii="Times New Roman" w:hAnsi="Times New Roman"/>
          <w:sz w:val="24"/>
        </w:rPr>
        <w:t xml:space="preserve">ляющая </w:t>
      </w:r>
      <w:r w:rsidRPr="009E61EF">
        <w:rPr>
          <w:rFonts w:ascii="Times New Roman" w:hAnsi="Times New Roman"/>
          <w:i/>
          <w:sz w:val="24"/>
        </w:rPr>
        <w:t>Н</w:t>
      </w:r>
      <w:r w:rsidRPr="009E61EF">
        <w:rPr>
          <w:rFonts w:ascii="Times New Roman" w:hAnsi="Times New Roman"/>
          <w:sz w:val="24"/>
        </w:rPr>
        <w:t xml:space="preserve">; </w:t>
      </w:r>
      <w:r w:rsidRPr="009E61EF">
        <w:rPr>
          <w:rFonts w:ascii="Times New Roman" w:hAnsi="Times New Roman"/>
          <w:position w:val="-6"/>
          <w:sz w:val="24"/>
        </w:rPr>
        <w:object w:dxaOrig="260" w:dyaOrig="240">
          <v:shape id="_x0000_i1036" type="#_x0000_t75" style="width:13.2pt;height:12pt" o:ole="">
            <v:imagedata r:id="rId27" o:title=""/>
          </v:shape>
          <o:OLEObject Type="Embed" ProgID="Equation.DSMT4" ShapeID="_x0000_i1036" DrawAspect="Content" ObjectID="_1791907541" r:id="rId28"/>
        </w:object>
      </w:r>
      <w:r w:rsidRPr="009E61EF">
        <w:rPr>
          <w:rFonts w:ascii="Times New Roman" w:hAnsi="Times New Roman"/>
          <w:sz w:val="24"/>
        </w:rPr>
        <w:t xml:space="preserve"> – угол между осью </w:t>
      </w:r>
      <w:r w:rsidRPr="009E61EF">
        <w:rPr>
          <w:rFonts w:ascii="Times New Roman" w:hAnsi="Times New Roman"/>
          <w:i/>
          <w:sz w:val="24"/>
        </w:rPr>
        <w:t>х</w:t>
      </w:r>
      <w:r w:rsidRPr="009E61EF">
        <w:rPr>
          <w:rFonts w:ascii="Times New Roman" w:hAnsi="Times New Roman"/>
          <w:sz w:val="24"/>
        </w:rPr>
        <w:t xml:space="preserve"> и </w:t>
      </w:r>
      <w:r w:rsidRPr="009E61EF">
        <w:rPr>
          <w:rFonts w:ascii="Times New Roman" w:hAnsi="Times New Roman"/>
          <w:i/>
          <w:sz w:val="24"/>
        </w:rPr>
        <w:t>H</w:t>
      </w:r>
      <w:r w:rsidRPr="009E61EF">
        <w:rPr>
          <w:rFonts w:ascii="Times New Roman" w:hAnsi="Times New Roman"/>
          <w:sz w:val="24"/>
        </w:rPr>
        <w:t xml:space="preserve">, называемый склонением; </w:t>
      </w:r>
      <w:r w:rsidRPr="009E61EF">
        <w:rPr>
          <w:rFonts w:ascii="Times New Roman" w:hAnsi="Times New Roman"/>
          <w:position w:val="-10"/>
          <w:sz w:val="24"/>
        </w:rPr>
        <w:object w:dxaOrig="220" w:dyaOrig="340">
          <v:shape id="_x0000_i1037" type="#_x0000_t75" style="width:10.8pt;height:16.8pt" o:ole="">
            <v:imagedata r:id="rId29" o:title=""/>
          </v:shape>
          <o:OLEObject Type="Embed" ProgID="Equation.DSMT4" ShapeID="_x0000_i1037" DrawAspect="Content" ObjectID="_1791907542" r:id="rId30"/>
        </w:object>
      </w:r>
      <w:r w:rsidRPr="009E61EF">
        <w:rPr>
          <w:rFonts w:ascii="Times New Roman" w:hAnsi="Times New Roman"/>
          <w:sz w:val="24"/>
        </w:rPr>
        <w:t xml:space="preserve"> – угол между </w:t>
      </w:r>
      <w:r w:rsidRPr="009E61EF">
        <w:rPr>
          <w:rFonts w:ascii="Times New Roman" w:hAnsi="Times New Roman"/>
          <w:i/>
          <w:sz w:val="24"/>
        </w:rPr>
        <w:t>Т</w:t>
      </w:r>
      <w:r w:rsidRPr="009E61EF">
        <w:rPr>
          <w:rFonts w:ascii="Times New Roman" w:hAnsi="Times New Roman"/>
          <w:sz w:val="24"/>
        </w:rPr>
        <w:t xml:space="preserve"> и гор</w:t>
      </w:r>
      <w:r w:rsidRPr="009E61EF">
        <w:rPr>
          <w:rFonts w:ascii="Times New Roman" w:hAnsi="Times New Roman"/>
          <w:sz w:val="24"/>
        </w:rPr>
        <w:t>и</w:t>
      </w:r>
      <w:r w:rsidRPr="009E61EF">
        <w:rPr>
          <w:rFonts w:ascii="Times New Roman" w:hAnsi="Times New Roman"/>
          <w:sz w:val="24"/>
        </w:rPr>
        <w:t>зонтальной пло</w:t>
      </w:r>
      <w:r w:rsidRPr="009E61EF">
        <w:rPr>
          <w:rFonts w:ascii="Times New Roman" w:hAnsi="Times New Roman"/>
          <w:sz w:val="24"/>
        </w:rPr>
        <w:t>с</w:t>
      </w:r>
      <w:r w:rsidRPr="009E61EF">
        <w:rPr>
          <w:rFonts w:ascii="Times New Roman" w:hAnsi="Times New Roman"/>
          <w:sz w:val="24"/>
        </w:rPr>
        <w:t>костью, называемый наклонением</w:t>
      </w:r>
    </w:p>
    <w:p w:rsidR="001759D0" w:rsidRPr="00CF7D38" w:rsidRDefault="001759D0" w:rsidP="00617B3F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 xml:space="preserve">Величины вектора </w:t>
      </w:r>
      <w:r w:rsidRPr="00283DC1">
        <w:rPr>
          <w:rFonts w:ascii="Times New Roman" w:hAnsi="Times New Roman"/>
          <w:i/>
          <w:sz w:val="28"/>
        </w:rPr>
        <w:t>Т</w:t>
      </w:r>
      <w:r w:rsidRPr="00E0181D">
        <w:rPr>
          <w:rFonts w:ascii="Times New Roman" w:hAnsi="Times New Roman"/>
          <w:sz w:val="28"/>
        </w:rPr>
        <w:t xml:space="preserve"> и угла его расположения по отношению касательной к траектории полёта БПЛА будут определять влияние поля на трае</w:t>
      </w:r>
      <w:r>
        <w:rPr>
          <w:rFonts w:ascii="Times New Roman" w:hAnsi="Times New Roman"/>
          <w:sz w:val="28"/>
        </w:rPr>
        <w:t>кторию пол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та </w:t>
      </w:r>
      <w:r w:rsidRPr="00CF7D38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3</w:t>
      </w:r>
      <w:r w:rsidRPr="00CF7D38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1759D0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D38">
        <w:rPr>
          <w:rFonts w:ascii="Times New Roman" w:hAnsi="Times New Roman"/>
          <w:sz w:val="28"/>
        </w:rPr>
        <w:t xml:space="preserve">При совокупном действии первопричин </w:t>
      </w:r>
      <w:r>
        <w:rPr>
          <w:rFonts w:ascii="Times New Roman" w:hAnsi="Times New Roman"/>
          <w:sz w:val="28"/>
        </w:rPr>
        <w:t>МПЗ</w:t>
      </w:r>
      <w:r w:rsidRPr="00CF7D38">
        <w:rPr>
          <w:rFonts w:ascii="Times New Roman" w:hAnsi="Times New Roman"/>
          <w:sz w:val="28"/>
        </w:rPr>
        <w:t xml:space="preserve"> может быть аппроксимир</w:t>
      </w:r>
      <w:r w:rsidRPr="00CF7D38">
        <w:rPr>
          <w:rFonts w:ascii="Times New Roman" w:hAnsi="Times New Roman"/>
          <w:sz w:val="28"/>
        </w:rPr>
        <w:t>о</w:t>
      </w:r>
      <w:r w:rsidRPr="00CF7D38">
        <w:rPr>
          <w:rFonts w:ascii="Times New Roman" w:hAnsi="Times New Roman"/>
          <w:sz w:val="28"/>
        </w:rPr>
        <w:t>вано полем однородно намагниченного шара, или полем диполя (</w:t>
      </w:r>
      <w:r w:rsidRPr="00CF7D38">
        <w:rPr>
          <w:rFonts w:ascii="Times New Roman" w:hAnsi="Times New Roman"/>
          <w:position w:val="-12"/>
          <w:sz w:val="28"/>
        </w:rPr>
        <w:object w:dxaOrig="320" w:dyaOrig="380">
          <v:shape id="_x0000_i1038" type="#_x0000_t75" style="width:16.2pt;height:19.2pt" o:ole="">
            <v:imagedata r:id="rId31" o:title=""/>
          </v:shape>
          <o:OLEObject Type="Embed" ProgID="Equation.DSMT4" ShapeID="_x0000_i1038" DrawAspect="Content" ObjectID="_1791907543" r:id="rId32"/>
        </w:object>
      </w:r>
      <w:r w:rsidRPr="00CF7D38">
        <w:rPr>
          <w:rFonts w:ascii="Times New Roman" w:hAnsi="Times New Roman"/>
          <w:sz w:val="28"/>
        </w:rPr>
        <w:t>), распол</w:t>
      </w:r>
      <w:r w:rsidRPr="00CF7D38">
        <w:rPr>
          <w:rFonts w:ascii="Times New Roman" w:hAnsi="Times New Roman"/>
          <w:sz w:val="28"/>
        </w:rPr>
        <w:t>о</w:t>
      </w:r>
      <w:r w:rsidRPr="00CF7D38">
        <w:rPr>
          <w:rFonts w:ascii="Times New Roman" w:hAnsi="Times New Roman"/>
          <w:sz w:val="28"/>
        </w:rPr>
        <w:t>женного в области центра планеты. Ось такого диполя по отнош</w:t>
      </w:r>
      <w:r w:rsidRPr="00CF7D38">
        <w:rPr>
          <w:rFonts w:ascii="Times New Roman" w:hAnsi="Times New Roman"/>
          <w:sz w:val="28"/>
        </w:rPr>
        <w:t>е</w:t>
      </w:r>
      <w:r w:rsidRPr="00CF7D38">
        <w:rPr>
          <w:rFonts w:ascii="Times New Roman" w:hAnsi="Times New Roman"/>
          <w:sz w:val="28"/>
        </w:rPr>
        <w:t>нию к оси вращения Земли расположена под углом 11,5</w:t>
      </w:r>
      <w:r w:rsidRPr="00CF7D38">
        <w:rPr>
          <w:rFonts w:ascii="Times New Roman" w:hAnsi="Times New Roman"/>
          <w:sz w:val="28"/>
          <w:vertAlign w:val="superscript"/>
        </w:rPr>
        <w:t>0</w:t>
      </w:r>
      <w:r w:rsidRPr="00CF7D38">
        <w:rPr>
          <w:rFonts w:ascii="Times New Roman" w:hAnsi="Times New Roman"/>
          <w:sz w:val="28"/>
        </w:rPr>
        <w:t>.</w:t>
      </w:r>
      <w:r w:rsidRPr="0080120A">
        <w:rPr>
          <w:rFonts w:ascii="Times New Roman" w:hAnsi="Times New Roman"/>
          <w:b/>
          <w:sz w:val="28"/>
        </w:rPr>
        <w:t xml:space="preserve"> </w:t>
      </w:r>
      <w:r w:rsidRPr="00E0181D">
        <w:rPr>
          <w:rFonts w:ascii="Times New Roman" w:hAnsi="Times New Roman"/>
          <w:sz w:val="28"/>
        </w:rPr>
        <w:t>Места выхода продолжений оси этого диполя на земную поверхность называют геомагнитн</w:t>
      </w:r>
      <w:r w:rsidRPr="00E0181D">
        <w:rPr>
          <w:rFonts w:ascii="Times New Roman" w:hAnsi="Times New Roman"/>
          <w:sz w:val="28"/>
        </w:rPr>
        <w:t>ы</w:t>
      </w:r>
      <w:r w:rsidRPr="00E0181D">
        <w:rPr>
          <w:rFonts w:ascii="Times New Roman" w:hAnsi="Times New Roman"/>
          <w:sz w:val="28"/>
        </w:rPr>
        <w:t>ми полюсами. Принято считать магнитный полюс, близкий к северному географическому п</w:t>
      </w:r>
      <w:r w:rsidRPr="00E0181D">
        <w:rPr>
          <w:rFonts w:ascii="Times New Roman" w:hAnsi="Times New Roman"/>
          <w:sz w:val="28"/>
        </w:rPr>
        <w:t>о</w:t>
      </w:r>
      <w:r w:rsidRPr="00E0181D">
        <w:rPr>
          <w:rFonts w:ascii="Times New Roman" w:hAnsi="Times New Roman"/>
          <w:sz w:val="28"/>
        </w:rPr>
        <w:t>люсу (м</w:t>
      </w:r>
      <w:r w:rsidRPr="00E0181D">
        <w:rPr>
          <w:rFonts w:ascii="Times New Roman" w:hAnsi="Times New Roman"/>
          <w:sz w:val="28"/>
        </w:rPr>
        <w:t>е</w:t>
      </w:r>
      <w:r w:rsidRPr="00E0181D">
        <w:rPr>
          <w:rFonts w:ascii="Times New Roman" w:hAnsi="Times New Roman"/>
          <w:sz w:val="28"/>
        </w:rPr>
        <w:t xml:space="preserve">жду ними около </w:t>
      </w:r>
      <w:smartTag w:uri="urn:schemas-microsoft-com:office:smarttags" w:element="metricconverter">
        <w:smartTagPr>
          <w:attr w:name="ProductID" w:val="1400 км"/>
        </w:smartTagPr>
        <w:r w:rsidRPr="00E0181D">
          <w:rPr>
            <w:rFonts w:ascii="Times New Roman" w:hAnsi="Times New Roman"/>
            <w:sz w:val="28"/>
          </w:rPr>
          <w:t>1400 км</w:t>
        </w:r>
      </w:smartTag>
      <w:r w:rsidRPr="00E0181D">
        <w:rPr>
          <w:rFonts w:ascii="Times New Roman" w:hAnsi="Times New Roman"/>
          <w:sz w:val="28"/>
        </w:rPr>
        <w:t>), южным (отрицательным) геомагнитным. А магни</w:t>
      </w:r>
      <w:r w:rsidRPr="00E0181D">
        <w:rPr>
          <w:rFonts w:ascii="Times New Roman" w:hAnsi="Times New Roman"/>
          <w:sz w:val="28"/>
        </w:rPr>
        <w:t>т</w:t>
      </w:r>
      <w:r w:rsidRPr="00E0181D">
        <w:rPr>
          <w:rFonts w:ascii="Times New Roman" w:hAnsi="Times New Roman"/>
          <w:sz w:val="28"/>
        </w:rPr>
        <w:t>ный полюс, находящийся в Антарктиде – северным (положительным) геома</w:t>
      </w:r>
      <w:r w:rsidRPr="00E0181D">
        <w:rPr>
          <w:rFonts w:ascii="Times New Roman" w:hAnsi="Times New Roman"/>
          <w:sz w:val="28"/>
        </w:rPr>
        <w:t>г</w:t>
      </w:r>
      <w:r w:rsidRPr="00E0181D">
        <w:rPr>
          <w:rFonts w:ascii="Times New Roman" w:hAnsi="Times New Roman"/>
          <w:sz w:val="28"/>
        </w:rPr>
        <w:t xml:space="preserve">нитным полюсом. </w:t>
      </w:r>
    </w:p>
    <w:p w:rsidR="001759D0" w:rsidRPr="00E0181D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 xml:space="preserve">Отклонения наблюдаемых </w:t>
      </w:r>
      <w:r>
        <w:rPr>
          <w:rFonts w:ascii="Times New Roman" w:hAnsi="Times New Roman"/>
          <w:sz w:val="28"/>
        </w:rPr>
        <w:t>в</w:t>
      </w:r>
      <w:r w:rsidRPr="00E0181D">
        <w:rPr>
          <w:rFonts w:ascii="Times New Roman" w:hAnsi="Times New Roman"/>
          <w:sz w:val="28"/>
        </w:rPr>
        <w:t>екторов (</w:t>
      </w:r>
      <w:r w:rsidRPr="00E0181D">
        <w:rPr>
          <w:rFonts w:ascii="Times New Roman" w:hAnsi="Times New Roman"/>
          <w:position w:val="-12"/>
          <w:sz w:val="28"/>
        </w:rPr>
        <w:object w:dxaOrig="320" w:dyaOrig="380">
          <v:shape id="_x0000_i1039" type="#_x0000_t75" style="width:16.2pt;height:19.2pt" o:ole="">
            <v:imagedata r:id="rId33" o:title=""/>
          </v:shape>
          <o:OLEObject Type="Embed" ProgID="Equation.DSMT4" ShapeID="_x0000_i1039" DrawAspect="Content" ObjectID="_1791907544" r:id="rId34"/>
        </w:object>
      </w:r>
      <w:r w:rsidRPr="00E0181D">
        <w:rPr>
          <w:rFonts w:ascii="Times New Roman" w:hAnsi="Times New Roman"/>
          <w:sz w:val="28"/>
        </w:rPr>
        <w:t xml:space="preserve">) от значений нормального поля </w:t>
      </w:r>
      <w:r w:rsidRPr="00E0181D">
        <w:rPr>
          <w:rFonts w:ascii="Times New Roman" w:hAnsi="Times New Roman"/>
          <w:position w:val="-12"/>
          <w:sz w:val="28"/>
        </w:rPr>
        <w:object w:dxaOrig="340" w:dyaOrig="380">
          <v:shape id="_x0000_i1040" type="#_x0000_t75" style="width:16.8pt;height:19.2pt" o:ole="">
            <v:imagedata r:id="rId35" o:title=""/>
          </v:shape>
          <o:OLEObject Type="Embed" ProgID="Equation.DSMT4" ShapeID="_x0000_i1040" DrawAspect="Content" ObjectID="_1791907545" r:id="rId36"/>
        </w:object>
      </w:r>
      <w:r w:rsidRPr="00E0181D">
        <w:rPr>
          <w:rFonts w:ascii="Times New Roman" w:hAnsi="Times New Roman"/>
          <w:sz w:val="28"/>
        </w:rPr>
        <w:t xml:space="preserve"> будут составлять аномалии региональные (</w:t>
      </w:r>
      <w:r w:rsidRPr="00E0181D">
        <w:rPr>
          <w:rFonts w:ascii="Times New Roman" w:hAnsi="Times New Roman"/>
          <w:position w:val="-16"/>
          <w:sz w:val="28"/>
        </w:rPr>
        <w:object w:dxaOrig="360" w:dyaOrig="420">
          <v:shape id="_x0000_i1041" type="#_x0000_t75" style="width:18.6pt;height:21pt" o:ole="">
            <v:imagedata r:id="rId37" o:title=""/>
          </v:shape>
          <o:OLEObject Type="Embed" ProgID="Equation.DSMT4" ShapeID="_x0000_i1041" DrawAspect="Content" ObjectID="_1791907546" r:id="rId38"/>
        </w:object>
      </w:r>
      <w:r w:rsidRPr="00E0181D">
        <w:rPr>
          <w:rFonts w:ascii="Times New Roman" w:hAnsi="Times New Roman"/>
          <w:sz w:val="28"/>
        </w:rPr>
        <w:t xml:space="preserve">) или сверхмалые </w:t>
      </w:r>
      <w:r>
        <w:rPr>
          <w:rFonts w:ascii="Times New Roman" w:hAnsi="Times New Roman"/>
          <w:sz w:val="28"/>
        </w:rPr>
        <w:t>(мес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ные</w:t>
      </w:r>
      <w:r w:rsidRPr="00E0181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E0181D">
        <w:rPr>
          <w:rFonts w:ascii="Times New Roman" w:hAnsi="Times New Roman"/>
          <w:sz w:val="28"/>
        </w:rPr>
        <w:t>(</w:t>
      </w:r>
      <w:r w:rsidRPr="00E0181D">
        <w:rPr>
          <w:rFonts w:ascii="Times New Roman" w:hAnsi="Times New Roman"/>
          <w:position w:val="-12"/>
          <w:sz w:val="28"/>
        </w:rPr>
        <w:object w:dxaOrig="340" w:dyaOrig="380">
          <v:shape id="_x0000_i1042" type="#_x0000_t75" style="width:16.8pt;height:19.2pt" o:ole="">
            <v:imagedata r:id="rId39" o:title=""/>
          </v:shape>
          <o:OLEObject Type="Embed" ProgID="Equation.DSMT4" ShapeID="_x0000_i1042" DrawAspect="Content" ObjectID="_1791907547" r:id="rId40"/>
        </w:object>
      </w:r>
      <w:r w:rsidRPr="00E0181D">
        <w:rPr>
          <w:rFonts w:ascii="Times New Roman" w:hAnsi="Times New Roman"/>
          <w:sz w:val="28"/>
        </w:rPr>
        <w:t xml:space="preserve">) в зависимости от площади, на которых они </w:t>
      </w:r>
      <w:r>
        <w:rPr>
          <w:rFonts w:ascii="Times New Roman" w:hAnsi="Times New Roman"/>
          <w:sz w:val="28"/>
        </w:rPr>
        <w:t>получены [3</w:t>
      </w:r>
      <w:r w:rsidRPr="00E0181D">
        <w:rPr>
          <w:rFonts w:ascii="Times New Roman" w:hAnsi="Times New Roman"/>
          <w:sz w:val="28"/>
        </w:rPr>
        <w:t xml:space="preserve">]: </w:t>
      </w:r>
    </w:p>
    <w:p w:rsidR="001759D0" w:rsidRPr="00E0181D" w:rsidRDefault="001759D0" w:rsidP="00263F56">
      <w:pPr>
        <w:spacing w:after="0" w:line="240" w:lineRule="auto"/>
        <w:ind w:left="2832" w:firstLine="709"/>
        <w:jc w:val="right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position w:val="-16"/>
          <w:sz w:val="28"/>
        </w:rPr>
        <w:object w:dxaOrig="2460" w:dyaOrig="420">
          <v:shape id="_x0000_i1043" type="#_x0000_t75" style="width:123pt;height:21pt" o:ole="">
            <v:imagedata r:id="rId41" o:title=""/>
          </v:shape>
          <o:OLEObject Type="Embed" ProgID="Equation.DSMT4" ShapeID="_x0000_i1043" DrawAspect="Content" ObjectID="_1791907548" r:id="rId42"/>
        </w:object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  <w:t>(3)</w:t>
      </w:r>
    </w:p>
    <w:p w:rsidR="001759D0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 xml:space="preserve">Природа сверхмалых аномалий: </w:t>
      </w:r>
    </w:p>
    <w:p w:rsidR="001759D0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E0181D">
        <w:rPr>
          <w:rFonts w:ascii="Times New Roman" w:hAnsi="Times New Roman"/>
          <w:sz w:val="28"/>
        </w:rPr>
        <w:t>грозовые ра</w:t>
      </w:r>
      <w:r>
        <w:rPr>
          <w:rFonts w:ascii="Times New Roman" w:hAnsi="Times New Roman"/>
          <w:sz w:val="28"/>
        </w:rPr>
        <w:t xml:space="preserve">зряды в атмосфере; </w:t>
      </w:r>
    </w:p>
    <w:p w:rsidR="001759D0" w:rsidRPr="00E0181D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аномалии, имеющие «рукотворную» природу, возникающие в проце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се </w:t>
      </w:r>
      <w:r w:rsidRPr="00E0181D">
        <w:rPr>
          <w:rFonts w:ascii="Times New Roman" w:hAnsi="Times New Roman"/>
          <w:sz w:val="28"/>
        </w:rPr>
        <w:t>человеческой деятельност</w:t>
      </w:r>
      <w:r>
        <w:rPr>
          <w:rFonts w:ascii="Times New Roman" w:hAnsi="Times New Roman"/>
          <w:sz w:val="28"/>
        </w:rPr>
        <w:t xml:space="preserve">и: </w:t>
      </w:r>
      <w:r w:rsidRPr="00E0181D">
        <w:rPr>
          <w:rFonts w:ascii="Times New Roman" w:hAnsi="Times New Roman"/>
          <w:sz w:val="28"/>
        </w:rPr>
        <w:t>излучение локаторов</w:t>
      </w:r>
      <w:r>
        <w:rPr>
          <w:rFonts w:ascii="Times New Roman" w:hAnsi="Times New Roman"/>
          <w:sz w:val="28"/>
        </w:rPr>
        <w:t xml:space="preserve"> и радаров; взрывные раб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ты; процессы плавки,</w:t>
      </w:r>
      <w:r w:rsidRPr="00E0181D">
        <w:rPr>
          <w:rFonts w:ascii="Times New Roman" w:hAnsi="Times New Roman"/>
          <w:sz w:val="28"/>
        </w:rPr>
        <w:t xml:space="preserve"> свар</w:t>
      </w:r>
      <w:r>
        <w:rPr>
          <w:rFonts w:ascii="Times New Roman" w:hAnsi="Times New Roman"/>
          <w:sz w:val="28"/>
        </w:rPr>
        <w:t xml:space="preserve">ки и </w:t>
      </w:r>
      <w:r w:rsidRPr="00E0181D">
        <w:rPr>
          <w:rFonts w:ascii="Times New Roman" w:hAnsi="Times New Roman"/>
          <w:sz w:val="28"/>
        </w:rPr>
        <w:t>термозакалки металла</w:t>
      </w:r>
      <w:r>
        <w:rPr>
          <w:rFonts w:ascii="Times New Roman" w:hAnsi="Times New Roman"/>
          <w:sz w:val="28"/>
        </w:rPr>
        <w:t>;</w:t>
      </w:r>
      <w:r w:rsidRPr="00E0181D">
        <w:rPr>
          <w:rFonts w:ascii="Times New Roman" w:hAnsi="Times New Roman"/>
          <w:sz w:val="28"/>
        </w:rPr>
        <w:t xml:space="preserve"> переходные процессы на л</w:t>
      </w:r>
      <w:r w:rsidRPr="00E0181D">
        <w:rPr>
          <w:rFonts w:ascii="Times New Roman" w:hAnsi="Times New Roman"/>
          <w:sz w:val="28"/>
        </w:rPr>
        <w:t>и</w:t>
      </w:r>
      <w:r w:rsidRPr="00E0181D">
        <w:rPr>
          <w:rFonts w:ascii="Times New Roman" w:hAnsi="Times New Roman"/>
          <w:sz w:val="28"/>
        </w:rPr>
        <w:t>ниях электропередачи и на их оборудовании</w:t>
      </w:r>
      <w:r>
        <w:rPr>
          <w:rFonts w:ascii="Times New Roman" w:hAnsi="Times New Roman"/>
          <w:sz w:val="28"/>
        </w:rPr>
        <w:t xml:space="preserve">; </w:t>
      </w:r>
      <w:r w:rsidRPr="00E0181D">
        <w:rPr>
          <w:rFonts w:ascii="Times New Roman" w:hAnsi="Times New Roman"/>
          <w:sz w:val="28"/>
        </w:rPr>
        <w:t>короткое замыкание на силовых тран</w:t>
      </w:r>
      <w:r w:rsidRPr="00E0181D">
        <w:rPr>
          <w:rFonts w:ascii="Times New Roman" w:hAnsi="Times New Roman"/>
          <w:sz w:val="28"/>
        </w:rPr>
        <w:t>с</w:t>
      </w:r>
      <w:r w:rsidRPr="00E0181D">
        <w:rPr>
          <w:rFonts w:ascii="Times New Roman" w:hAnsi="Times New Roman"/>
          <w:sz w:val="28"/>
        </w:rPr>
        <w:t>форматорах</w:t>
      </w:r>
      <w:r>
        <w:rPr>
          <w:rFonts w:ascii="Times New Roman" w:hAnsi="Times New Roman"/>
          <w:sz w:val="28"/>
        </w:rPr>
        <w:t xml:space="preserve"> и</w:t>
      </w:r>
      <w:r w:rsidRPr="00E0181D">
        <w:rPr>
          <w:rFonts w:ascii="Times New Roman" w:hAnsi="Times New Roman"/>
          <w:sz w:val="28"/>
        </w:rPr>
        <w:t xml:space="preserve"> выключателях</w:t>
      </w:r>
      <w:r>
        <w:rPr>
          <w:rFonts w:ascii="Times New Roman" w:hAnsi="Times New Roman"/>
          <w:sz w:val="28"/>
        </w:rPr>
        <w:t xml:space="preserve">; </w:t>
      </w:r>
      <w:r w:rsidRPr="00E0181D">
        <w:rPr>
          <w:rFonts w:ascii="Times New Roman" w:hAnsi="Times New Roman"/>
          <w:sz w:val="28"/>
        </w:rPr>
        <w:t>радары электромагнитной защиты от БПЛА в оборонных целях</w:t>
      </w:r>
      <w:r>
        <w:rPr>
          <w:rFonts w:ascii="Times New Roman" w:hAnsi="Times New Roman"/>
          <w:sz w:val="28"/>
        </w:rPr>
        <w:t xml:space="preserve"> и др.</w:t>
      </w:r>
      <w:r w:rsidRPr="00E0181D">
        <w:rPr>
          <w:rFonts w:ascii="Times New Roman" w:hAnsi="Times New Roman"/>
          <w:sz w:val="28"/>
        </w:rPr>
        <w:t xml:space="preserve"> Это те аномалии, у которых </w:t>
      </w:r>
      <w:r>
        <w:rPr>
          <w:rFonts w:ascii="Times New Roman" w:hAnsi="Times New Roman"/>
          <w:sz w:val="28"/>
        </w:rPr>
        <w:t>«</w:t>
      </w:r>
      <w:r w:rsidRPr="00E0181D">
        <w:rPr>
          <w:rFonts w:ascii="Times New Roman" w:hAnsi="Times New Roman"/>
          <w:sz w:val="28"/>
        </w:rPr>
        <w:t>всплески</w:t>
      </w:r>
      <w:r>
        <w:rPr>
          <w:rFonts w:ascii="Times New Roman" w:hAnsi="Times New Roman"/>
          <w:sz w:val="28"/>
        </w:rPr>
        <w:t>»</w:t>
      </w:r>
      <w:r w:rsidRPr="00E0181D">
        <w:rPr>
          <w:rFonts w:ascii="Times New Roman" w:hAnsi="Times New Roman"/>
          <w:sz w:val="28"/>
        </w:rPr>
        <w:t xml:space="preserve"> магнитного поля имеют точечный характер и большой градиент напряжённости магнитного поля в ограниченных геоме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рических разме</w:t>
      </w:r>
      <w:r w:rsidRPr="00E0181D">
        <w:rPr>
          <w:rFonts w:ascii="Times New Roman" w:hAnsi="Times New Roman"/>
          <w:sz w:val="28"/>
        </w:rPr>
        <w:t>рах.</w:t>
      </w:r>
    </w:p>
    <w:p w:rsidR="001759D0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БПЛА</w:t>
      </w:r>
      <w:r w:rsidRPr="002E41F1">
        <w:rPr>
          <w:rFonts w:ascii="Times New Roman" w:hAnsi="Times New Roman"/>
          <w:sz w:val="28"/>
        </w:rPr>
        <w:t xml:space="preserve"> в объемах сверхмалых аномалий подвергаются краткодейству</w:t>
      </w:r>
      <w:r w:rsidRPr="002E41F1">
        <w:rPr>
          <w:rFonts w:ascii="Times New Roman" w:hAnsi="Times New Roman"/>
          <w:sz w:val="28"/>
        </w:rPr>
        <w:t>ю</w:t>
      </w:r>
      <w:r w:rsidRPr="002E41F1">
        <w:rPr>
          <w:rFonts w:ascii="Times New Roman" w:hAnsi="Times New Roman"/>
          <w:sz w:val="28"/>
        </w:rPr>
        <w:t xml:space="preserve">щим импульсам силы, которые могут повлиять на направление полёта. </w:t>
      </w:r>
      <w:r>
        <w:rPr>
          <w:rFonts w:ascii="Times New Roman" w:hAnsi="Times New Roman"/>
          <w:sz w:val="28"/>
        </w:rPr>
        <w:t>Магни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ная и</w:t>
      </w:r>
      <w:r w:rsidRPr="002E41F1">
        <w:rPr>
          <w:rFonts w:ascii="Times New Roman" w:hAnsi="Times New Roman"/>
          <w:sz w:val="28"/>
        </w:rPr>
        <w:t>ндукция в этих зонах может достига</w:t>
      </w:r>
      <w:r>
        <w:rPr>
          <w:rFonts w:ascii="Times New Roman" w:hAnsi="Times New Roman"/>
          <w:sz w:val="28"/>
        </w:rPr>
        <w:t>ть 100 мТ</w:t>
      </w:r>
      <w:r w:rsidRPr="002E41F1">
        <w:rPr>
          <w:rFonts w:ascii="Times New Roman" w:hAnsi="Times New Roman"/>
          <w:sz w:val="28"/>
        </w:rPr>
        <w:t xml:space="preserve"> и более. При соизмерим</w:t>
      </w:r>
      <w:r w:rsidRPr="002E41F1">
        <w:rPr>
          <w:rFonts w:ascii="Times New Roman" w:hAnsi="Times New Roman"/>
          <w:sz w:val="28"/>
        </w:rPr>
        <w:t>о</w:t>
      </w:r>
      <w:r w:rsidRPr="002E41F1">
        <w:rPr>
          <w:rFonts w:ascii="Times New Roman" w:hAnsi="Times New Roman"/>
          <w:sz w:val="28"/>
        </w:rPr>
        <w:t xml:space="preserve">сти их с размерами БПЛА в токоведущих объемах последнего возникает ЭДС (5), что обуславливает появление вихревых токов в обшивке </w:t>
      </w:r>
      <w:r>
        <w:rPr>
          <w:rFonts w:ascii="Times New Roman" w:hAnsi="Times New Roman"/>
          <w:sz w:val="28"/>
        </w:rPr>
        <w:t xml:space="preserve">БПЛА </w:t>
      </w:r>
      <w:r w:rsidRPr="00CF7D38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4</w:t>
      </w:r>
      <w:r w:rsidRPr="00CF7D38">
        <w:rPr>
          <w:rFonts w:ascii="Times New Roman" w:hAnsi="Times New Roman"/>
          <w:sz w:val="28"/>
        </w:rPr>
        <w:t>]</w:t>
      </w:r>
      <w:r w:rsidRPr="002E41F1">
        <w:rPr>
          <w:rFonts w:ascii="Times New Roman" w:hAnsi="Times New Roman"/>
          <w:sz w:val="28"/>
        </w:rPr>
        <w:t xml:space="preserve">. Эти токи создают переменное магнитное поле, которое взаимодействует с окружающим полем. Сила этого взаимодействия, приложенная к обшивке </w:t>
      </w:r>
      <w:r>
        <w:rPr>
          <w:rFonts w:ascii="Times New Roman" w:hAnsi="Times New Roman"/>
          <w:sz w:val="28"/>
        </w:rPr>
        <w:t>БПЛА</w:t>
      </w:r>
      <w:r w:rsidRPr="002E41F1">
        <w:rPr>
          <w:rFonts w:ascii="Times New Roman" w:hAnsi="Times New Roman"/>
          <w:sz w:val="28"/>
        </w:rPr>
        <w:t>, может пр</w:t>
      </w:r>
      <w:r w:rsidRPr="002E41F1">
        <w:rPr>
          <w:rFonts w:ascii="Times New Roman" w:hAnsi="Times New Roman"/>
          <w:sz w:val="28"/>
        </w:rPr>
        <w:t>и</w:t>
      </w:r>
      <w:r w:rsidRPr="002E41F1">
        <w:rPr>
          <w:rFonts w:ascii="Times New Roman" w:hAnsi="Times New Roman"/>
          <w:sz w:val="28"/>
        </w:rPr>
        <w:t>вести к и</w:t>
      </w:r>
      <w:r w:rsidRPr="002E41F1">
        <w:rPr>
          <w:rFonts w:ascii="Times New Roman" w:hAnsi="Times New Roman"/>
          <w:sz w:val="28"/>
        </w:rPr>
        <w:t>з</w:t>
      </w:r>
      <w:r w:rsidRPr="002E41F1">
        <w:rPr>
          <w:rFonts w:ascii="Times New Roman" w:hAnsi="Times New Roman"/>
          <w:sz w:val="28"/>
        </w:rPr>
        <w:t>менению траектории полёта.</w:t>
      </w:r>
    </w:p>
    <w:p w:rsidR="001759D0" w:rsidRPr="00E0181D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>При наличии в произвольной точке пространства, изменяющегося во вр</w:t>
      </w:r>
      <w:r w:rsidRPr="00E0181D">
        <w:rPr>
          <w:rFonts w:ascii="Times New Roman" w:hAnsi="Times New Roman"/>
          <w:sz w:val="28"/>
        </w:rPr>
        <w:t>е</w:t>
      </w:r>
      <w:r w:rsidRPr="00E0181D">
        <w:rPr>
          <w:rFonts w:ascii="Times New Roman" w:hAnsi="Times New Roman"/>
          <w:sz w:val="28"/>
        </w:rPr>
        <w:t xml:space="preserve">мени внешнего магнитного поля </w:t>
      </w:r>
      <w:r>
        <w:rPr>
          <w:rFonts w:ascii="Times New Roman" w:hAnsi="Times New Roman"/>
          <w:sz w:val="28"/>
        </w:rPr>
        <w:t xml:space="preserve">(ВМП) </w:t>
      </w:r>
      <w:r w:rsidRPr="00E0181D">
        <w:rPr>
          <w:rFonts w:ascii="Times New Roman" w:hAnsi="Times New Roman"/>
          <w:sz w:val="28"/>
        </w:rPr>
        <w:t xml:space="preserve">с </w:t>
      </w:r>
      <w:r w:rsidRPr="00E0181D">
        <w:rPr>
          <w:rFonts w:ascii="Times New Roman" w:hAnsi="Times New Roman"/>
          <w:position w:val="-28"/>
          <w:sz w:val="28"/>
        </w:rPr>
        <w:object w:dxaOrig="840" w:dyaOrig="720">
          <v:shape id="_x0000_i1044" type="#_x0000_t75" style="width:42pt;height:36pt" o:ole="">
            <v:imagedata r:id="rId43" o:title=""/>
          </v:shape>
          <o:OLEObject Type="Embed" ProgID="Equation.DSMT4" ShapeID="_x0000_i1044" DrawAspect="Content" ObjectID="_1791907549" r:id="rId44"/>
        </w:object>
      </w:r>
      <w:r w:rsidRPr="00E0181D">
        <w:rPr>
          <w:rFonts w:ascii="Times New Roman" w:hAnsi="Times New Roman"/>
          <w:sz w:val="28"/>
        </w:rPr>
        <w:t xml:space="preserve"> </w:t>
      </w:r>
      <w:r w:rsidRPr="0061614A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рис.</w:t>
      </w:r>
      <w:r w:rsidRPr="0061614A">
        <w:rPr>
          <w:rFonts w:ascii="Times New Roman" w:hAnsi="Times New Roman"/>
          <w:sz w:val="28"/>
        </w:rPr>
        <w:t xml:space="preserve"> 2) </w:t>
      </w:r>
      <w:r w:rsidRPr="00E0181D">
        <w:rPr>
          <w:rFonts w:ascii="Times New Roman" w:hAnsi="Times New Roman"/>
          <w:sz w:val="28"/>
        </w:rPr>
        <w:t xml:space="preserve">появляется вихревое электрическое поле с вектором напряжённости </w:t>
      </w:r>
      <w:r w:rsidRPr="00E0181D">
        <w:rPr>
          <w:rFonts w:ascii="Times New Roman" w:hAnsi="Times New Roman"/>
          <w:position w:val="-4"/>
          <w:sz w:val="28"/>
        </w:rPr>
        <w:object w:dxaOrig="260" w:dyaOrig="279">
          <v:shape id="_x0000_i1045" type="#_x0000_t75" style="width:13.2pt;height:13.2pt" o:ole="">
            <v:imagedata r:id="rId45" o:title=""/>
          </v:shape>
          <o:OLEObject Type="Embed" ProgID="Equation.DSMT4" ShapeID="_x0000_i1045" DrawAspect="Content" ObjectID="_1791907550" r:id="rId46"/>
        </w:object>
      </w:r>
      <w:r w:rsidRPr="00E0181D">
        <w:rPr>
          <w:rFonts w:ascii="Times New Roman" w:hAnsi="Times New Roman"/>
          <w:sz w:val="28"/>
        </w:rPr>
        <w:t>:</w:t>
      </w:r>
    </w:p>
    <w:p w:rsidR="001759D0" w:rsidRDefault="001759D0" w:rsidP="00617B3F">
      <w:pPr>
        <w:spacing w:after="0" w:line="240" w:lineRule="auto"/>
        <w:ind w:left="3540" w:firstLine="709"/>
        <w:jc w:val="right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position w:val="-28"/>
          <w:sz w:val="28"/>
          <w:szCs w:val="28"/>
        </w:rPr>
        <w:object w:dxaOrig="1540" w:dyaOrig="720">
          <v:shape id="_x0000_i1046" type="#_x0000_t75" style="width:76.8pt;height:36pt" o:ole="">
            <v:imagedata r:id="rId47" o:title=""/>
          </v:shape>
          <o:OLEObject Type="Embed" ProgID="Equation.DSMT4" ShapeID="_x0000_i1046" DrawAspect="Content" ObjectID="_1791907551" r:id="rId48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  <w:t>(</w:t>
      </w:r>
      <w:r w:rsidRPr="00E0181D">
        <w:rPr>
          <w:rFonts w:ascii="Times New Roman" w:hAnsi="Times New Roman"/>
          <w:sz w:val="28"/>
          <w:szCs w:val="28"/>
          <w:lang w:val="en-US"/>
        </w:rPr>
        <w:t>5</w:t>
      </w:r>
      <w:r w:rsidRPr="00E0181D">
        <w:rPr>
          <w:rFonts w:ascii="Times New Roman" w:hAnsi="Times New Roman"/>
          <w:sz w:val="28"/>
          <w:szCs w:val="28"/>
        </w:rPr>
        <w:t>)</w:t>
      </w:r>
    </w:p>
    <w:p w:rsidR="001759D0" w:rsidRPr="00E0181D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>В электрическом поле будет действовать мгновенное синусоидально м</w:t>
      </w:r>
      <w:r w:rsidRPr="00E0181D"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>няющееся значение сил</w:t>
      </w:r>
      <w:r>
        <w:rPr>
          <w:rFonts w:ascii="Times New Roman" w:hAnsi="Times New Roman"/>
          <w:sz w:val="28"/>
          <w:szCs w:val="28"/>
        </w:rPr>
        <w:t xml:space="preserve"> [5</w:t>
      </w:r>
      <w:r w:rsidRPr="002E41F1">
        <w:rPr>
          <w:rFonts w:ascii="Times New Roman" w:hAnsi="Times New Roman"/>
          <w:sz w:val="28"/>
          <w:szCs w:val="28"/>
        </w:rPr>
        <w:t>]</w:t>
      </w:r>
      <w:r w:rsidRPr="00E0181D">
        <w:rPr>
          <w:rFonts w:ascii="Times New Roman" w:hAnsi="Times New Roman"/>
          <w:sz w:val="28"/>
          <w:szCs w:val="28"/>
        </w:rPr>
        <w:t>:</w:t>
      </w:r>
    </w:p>
    <w:p w:rsidR="001759D0" w:rsidRPr="00E0181D" w:rsidRDefault="001759D0" w:rsidP="00283DC1">
      <w:pPr>
        <w:spacing w:after="0" w:line="240" w:lineRule="auto"/>
        <w:ind w:left="1416" w:firstLine="709"/>
        <w:jc w:val="right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position w:val="-40"/>
          <w:sz w:val="28"/>
        </w:rPr>
        <w:object w:dxaOrig="5160" w:dyaOrig="940">
          <v:shape id="_x0000_i1047" type="#_x0000_t75" style="width:258pt;height:46.8pt" o:ole="">
            <v:imagedata r:id="rId49" o:title=""/>
          </v:shape>
          <o:OLEObject Type="Embed" ProgID="Equation.DSMT4" ShapeID="_x0000_i1047" DrawAspect="Content" ObjectID="_1791907552" r:id="rId50"/>
        </w:object>
      </w:r>
      <w:r w:rsidRPr="00E0181D">
        <w:rPr>
          <w:rFonts w:ascii="Times New Roman" w:hAnsi="Times New Roman"/>
          <w:sz w:val="28"/>
        </w:rPr>
        <w:t>,</w:t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  <w:t>(6)</w:t>
      </w:r>
    </w:p>
    <w:p w:rsidR="001759D0" w:rsidRPr="00E0181D" w:rsidRDefault="001759D0" w:rsidP="00283D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 xml:space="preserve">а в магнитном поле – </w:t>
      </w:r>
    </w:p>
    <w:p w:rsidR="001759D0" w:rsidRPr="00E0181D" w:rsidRDefault="001759D0" w:rsidP="00283DC1">
      <w:pPr>
        <w:spacing w:after="0" w:line="240" w:lineRule="auto"/>
        <w:ind w:left="708" w:firstLine="709"/>
        <w:jc w:val="right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position w:val="-40"/>
          <w:sz w:val="28"/>
        </w:rPr>
        <w:object w:dxaOrig="6399" w:dyaOrig="940">
          <v:shape id="_x0000_i1048" type="#_x0000_t75" style="width:319.8pt;height:46.8pt" o:ole="">
            <v:imagedata r:id="rId51" o:title=""/>
          </v:shape>
          <o:OLEObject Type="Embed" ProgID="Equation.DSMT4" ShapeID="_x0000_i1048" DrawAspect="Content" ObjectID="_1791907553" r:id="rId52"/>
        </w:object>
      </w:r>
      <w:r w:rsidRPr="00E0181D">
        <w:rPr>
          <w:rFonts w:ascii="Times New Roman" w:hAnsi="Times New Roman"/>
          <w:sz w:val="28"/>
        </w:rPr>
        <w:t>.</w:t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  <w:t>(7)</w:t>
      </w:r>
    </w:p>
    <w:p w:rsidR="001759D0" w:rsidRPr="00E0181D" w:rsidRDefault="001759D0" w:rsidP="00283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>В электромагнитном поле будут действова</w:t>
      </w:r>
      <w:r>
        <w:rPr>
          <w:rFonts w:ascii="Times New Roman" w:hAnsi="Times New Roman"/>
          <w:sz w:val="28"/>
        </w:rPr>
        <w:t>ть обе эти силы. В выражениях (6) и (7</w:t>
      </w:r>
      <w:r w:rsidRPr="00E0181D">
        <w:rPr>
          <w:rFonts w:ascii="Times New Roman" w:hAnsi="Times New Roman"/>
          <w:sz w:val="28"/>
        </w:rPr>
        <w:t>) это мгновенные значения сил (</w:t>
      </w:r>
      <w:r w:rsidRPr="00E0181D">
        <w:rPr>
          <w:rFonts w:ascii="Times New Roman" w:hAnsi="Times New Roman"/>
          <w:position w:val="-10"/>
          <w:sz w:val="28"/>
        </w:rPr>
        <w:object w:dxaOrig="220" w:dyaOrig="279">
          <v:shape id="_x0000_i1049" type="#_x0000_t75" style="width:10.8pt;height:13.2pt" o:ole="">
            <v:imagedata r:id="rId53" o:title=""/>
          </v:shape>
          <o:OLEObject Type="Embed" ProgID="Equation.DSMT4" ShapeID="_x0000_i1049" DrawAspect="Content" ObjectID="_1791907554" r:id="rId54"/>
        </w:object>
      </w:r>
      <w:r w:rsidRPr="00E0181D">
        <w:rPr>
          <w:rFonts w:ascii="Times New Roman" w:hAnsi="Times New Roman"/>
          <w:sz w:val="28"/>
        </w:rPr>
        <w:t xml:space="preserve"> – плотность вещества; </w:t>
      </w:r>
      <w:r w:rsidRPr="00E0181D">
        <w:rPr>
          <w:rFonts w:ascii="Times New Roman" w:hAnsi="Times New Roman"/>
          <w:position w:val="-4"/>
          <w:sz w:val="28"/>
        </w:rPr>
        <w:object w:dxaOrig="240" w:dyaOrig="279">
          <v:shape id="_x0000_i1050" type="#_x0000_t75" style="width:10.8pt;height:13.2pt" o:ole="">
            <v:imagedata r:id="rId55" o:title=""/>
          </v:shape>
          <o:OLEObject Type="Embed" ProgID="Equation.DSMT4" ShapeID="_x0000_i1050" DrawAspect="Content" ObjectID="_1791907555" r:id="rId56"/>
        </w:object>
      </w:r>
      <w:r w:rsidRPr="00E0181D">
        <w:rPr>
          <w:rFonts w:ascii="Times New Roman" w:hAnsi="Times New Roman"/>
          <w:sz w:val="28"/>
        </w:rPr>
        <w:t xml:space="preserve"> – температ</w:t>
      </w:r>
      <w:r w:rsidRPr="00E0181D">
        <w:rPr>
          <w:rFonts w:ascii="Times New Roman" w:hAnsi="Times New Roman"/>
          <w:sz w:val="28"/>
        </w:rPr>
        <w:t>у</w:t>
      </w:r>
      <w:r w:rsidRPr="00E0181D">
        <w:rPr>
          <w:rFonts w:ascii="Times New Roman" w:hAnsi="Times New Roman"/>
          <w:sz w:val="28"/>
        </w:rPr>
        <w:t xml:space="preserve">ра; </w:t>
      </w:r>
      <w:r w:rsidRPr="00E0181D">
        <w:rPr>
          <w:rFonts w:ascii="Times New Roman" w:hAnsi="Times New Roman"/>
          <w:position w:val="-12"/>
          <w:sz w:val="28"/>
        </w:rPr>
        <w:object w:dxaOrig="300" w:dyaOrig="380">
          <v:shape id="_x0000_i1051" type="#_x0000_t75" style="width:15pt;height:19.2pt" o:ole="">
            <v:imagedata r:id="rId57" o:title=""/>
          </v:shape>
          <o:OLEObject Type="Embed" ProgID="Equation.DSMT4" ShapeID="_x0000_i1051" DrawAspect="Content" ObjectID="_1791907556" r:id="rId58"/>
        </w:object>
      </w:r>
      <w:r w:rsidRPr="00E0181D">
        <w:rPr>
          <w:rFonts w:ascii="Times New Roman" w:hAnsi="Times New Roman"/>
          <w:sz w:val="28"/>
        </w:rPr>
        <w:t xml:space="preserve"> и </w:t>
      </w:r>
      <w:r w:rsidRPr="00E0181D">
        <w:rPr>
          <w:rFonts w:ascii="Times New Roman" w:hAnsi="Times New Roman"/>
          <w:position w:val="-12"/>
          <w:sz w:val="28"/>
        </w:rPr>
        <w:object w:dxaOrig="360" w:dyaOrig="380">
          <v:shape id="_x0000_i1052" type="#_x0000_t75" style="width:18.6pt;height:19.2pt" o:ole="">
            <v:imagedata r:id="rId59" o:title=""/>
          </v:shape>
          <o:OLEObject Type="Embed" ProgID="Equation.DSMT4" ShapeID="_x0000_i1052" DrawAspect="Content" ObjectID="_1791907557" r:id="rId60"/>
        </w:object>
      </w:r>
      <w:r w:rsidRPr="00E0181D">
        <w:rPr>
          <w:rFonts w:ascii="Times New Roman" w:hAnsi="Times New Roman"/>
          <w:sz w:val="28"/>
        </w:rPr>
        <w:t xml:space="preserve"> – плотность электрических и магнитных зарядов</w:t>
      </w:r>
      <w:r w:rsidRPr="001B5B3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/>
          <w:sz w:val="28"/>
          <w:lang w:val="en-US"/>
        </w:rPr>
        <w:t>H</w:t>
      </w:r>
      <w:r w:rsidRPr="001B5B3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напряжё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ность магнитного поля, </w:t>
      </w:r>
      <w:r w:rsidRPr="001B5B37">
        <w:rPr>
          <w:rFonts w:ascii="Times New Roman" w:hAnsi="Times New Roman"/>
          <w:position w:val="-10"/>
          <w:sz w:val="28"/>
        </w:rPr>
        <w:object w:dxaOrig="220" w:dyaOrig="279">
          <v:shape id="_x0000_i1053" type="#_x0000_t75" style="width:10.8pt;height:14.4pt" o:ole="">
            <v:imagedata r:id="rId61" o:title=""/>
          </v:shape>
          <o:OLEObject Type="Embed" ProgID="Equation.DSMT4" ShapeID="_x0000_i1053" DrawAspect="Content" ObjectID="_1791907558" r:id="rId62"/>
        </w:object>
      </w:r>
      <w:r>
        <w:rPr>
          <w:rFonts w:ascii="Times New Roman" w:hAnsi="Times New Roman"/>
          <w:sz w:val="28"/>
        </w:rPr>
        <w:t xml:space="preserve"> – магнитная проницаемость, </w:t>
      </w:r>
      <w:r w:rsidRPr="001B5B37">
        <w:rPr>
          <w:rFonts w:ascii="Times New Roman" w:hAnsi="Times New Roman"/>
          <w:position w:val="-6"/>
          <w:sz w:val="28"/>
        </w:rPr>
        <w:object w:dxaOrig="200" w:dyaOrig="300">
          <v:shape id="_x0000_i1054" type="#_x0000_t75" style="width:9.6pt;height:15.6pt" o:ole="">
            <v:imagedata r:id="rId63" o:title=""/>
          </v:shape>
          <o:OLEObject Type="Embed" ProgID="Equation.DSMT4" ShapeID="_x0000_i1054" DrawAspect="Content" ObjectID="_1791907559" r:id="rId64"/>
        </w:object>
      </w:r>
      <w:r>
        <w:rPr>
          <w:rFonts w:ascii="Times New Roman" w:hAnsi="Times New Roman"/>
          <w:sz w:val="28"/>
        </w:rPr>
        <w:t xml:space="preserve"> – плотность тока, </w:t>
      </w:r>
      <w:r w:rsidRPr="0035193D">
        <w:rPr>
          <w:rFonts w:ascii="Times New Roman" w:hAnsi="Times New Roman"/>
          <w:position w:val="-6"/>
          <w:sz w:val="28"/>
        </w:rPr>
        <w:object w:dxaOrig="200" w:dyaOrig="240">
          <v:shape id="_x0000_i1055" type="#_x0000_t75" style="width:9.6pt;height:12.6pt" o:ole="">
            <v:imagedata r:id="rId65" o:title=""/>
          </v:shape>
          <o:OLEObject Type="Embed" ProgID="Equation.DSMT4" ShapeID="_x0000_i1055" DrawAspect="Content" ObjectID="_1791907560" r:id="rId66"/>
        </w:object>
      </w:r>
      <w:r>
        <w:rPr>
          <w:rFonts w:ascii="Times New Roman" w:hAnsi="Times New Roman"/>
          <w:sz w:val="28"/>
        </w:rPr>
        <w:t xml:space="preserve"> – электрическая проницаемость</w:t>
      </w:r>
      <w:r w:rsidRPr="001B5B37">
        <w:rPr>
          <w:rFonts w:ascii="Times New Roman" w:hAnsi="Times New Roman"/>
          <w:sz w:val="28"/>
        </w:rPr>
        <w:t>)</w:t>
      </w:r>
      <w:r w:rsidRPr="00E0181D">
        <w:rPr>
          <w:rFonts w:ascii="Times New Roman" w:hAnsi="Times New Roman"/>
          <w:sz w:val="28"/>
        </w:rPr>
        <w:t>.</w:t>
      </w:r>
    </w:p>
    <w:p w:rsidR="001759D0" w:rsidRPr="00E0181D" w:rsidRDefault="001759D0" w:rsidP="00617B3F">
      <w:pPr>
        <w:spacing w:after="0" w:line="240" w:lineRule="auto"/>
        <w:ind w:left="3540" w:firstLine="709"/>
        <w:jc w:val="right"/>
        <w:rPr>
          <w:rFonts w:ascii="Times New Roman" w:hAnsi="Times New Roman"/>
          <w:sz w:val="28"/>
          <w:szCs w:val="28"/>
        </w:rPr>
      </w:pPr>
    </w:p>
    <w:p w:rsidR="001759D0" w:rsidRDefault="001759D0" w:rsidP="00742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56" type="#_x0000_t75" style="width:259.2pt;height:220.2pt;visibility:visible">
            <v:imagedata r:id="rId67" o:title=""/>
          </v:shape>
        </w:pict>
      </w:r>
    </w:p>
    <w:p w:rsidR="001759D0" w:rsidRDefault="001759D0" w:rsidP="00F8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2. Магнитное </w:t>
      </w:r>
      <w:r w:rsidRPr="00283DC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 электрическое </w:t>
      </w:r>
      <w:bookmarkStart w:id="1" w:name="_GoBack"/>
      <w:bookmarkEnd w:id="1"/>
      <w:r w:rsidRPr="00283DC1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поля и сила </w:t>
      </w:r>
      <w:r w:rsidRPr="00283DC1"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, действующие на </w:t>
      </w:r>
    </w:p>
    <w:p w:rsidR="001759D0" w:rsidRPr="0061614A" w:rsidRDefault="001759D0" w:rsidP="00F8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мент крыла, движущегося со скоростью </w:t>
      </w:r>
      <w:r w:rsidRPr="00283DC1">
        <w:rPr>
          <w:rFonts w:ascii="Times New Roman" w:hAnsi="Times New Roman"/>
          <w:i/>
          <w:sz w:val="28"/>
          <w:szCs w:val="28"/>
          <w:lang w:val="en-US"/>
        </w:rPr>
        <w:t>v</w:t>
      </w:r>
    </w:p>
    <w:p w:rsidR="001759D0" w:rsidRPr="00E0181D" w:rsidRDefault="001759D0" w:rsidP="008166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sz w:val="28"/>
        </w:rPr>
        <w:t>Первые члены соответствуют силам, возникающим из-за наличия свобо</w:t>
      </w:r>
      <w:r w:rsidRPr="00E0181D">
        <w:rPr>
          <w:rFonts w:ascii="Times New Roman" w:hAnsi="Times New Roman"/>
          <w:sz w:val="28"/>
        </w:rPr>
        <w:t>д</w:t>
      </w:r>
      <w:r w:rsidRPr="00E0181D">
        <w:rPr>
          <w:rFonts w:ascii="Times New Roman" w:hAnsi="Times New Roman"/>
          <w:sz w:val="28"/>
        </w:rPr>
        <w:t>ных электрических зарядов в электрическом поле и магнитных «зарядов» в магнитном поле (некой постоянной составляющей первичного поля аномалии).</w:t>
      </w:r>
    </w:p>
    <w:p w:rsidR="001759D0" w:rsidRPr="00E0181D" w:rsidRDefault="001759D0" w:rsidP="00617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</w:rPr>
        <w:t>Члены, содержащие производные по плотности при постоянной темпер</w:t>
      </w:r>
      <w:r w:rsidRPr="00E0181D">
        <w:rPr>
          <w:rFonts w:ascii="Times New Roman" w:hAnsi="Times New Roman"/>
          <w:sz w:val="28"/>
        </w:rPr>
        <w:t>а</w:t>
      </w:r>
      <w:r w:rsidRPr="00E0181D">
        <w:rPr>
          <w:rFonts w:ascii="Times New Roman" w:hAnsi="Times New Roman"/>
          <w:sz w:val="28"/>
        </w:rPr>
        <w:t>туре, в некоторых случаях можно упростить. Так, в газе можно считать, что в</w:t>
      </w:r>
      <w:r w:rsidRPr="00E0181D">
        <w:rPr>
          <w:rFonts w:ascii="Times New Roman" w:hAnsi="Times New Roman"/>
          <w:sz w:val="28"/>
        </w:rPr>
        <w:t>е</w:t>
      </w:r>
      <w:r w:rsidRPr="00E0181D">
        <w:rPr>
          <w:rFonts w:ascii="Times New Roman" w:hAnsi="Times New Roman"/>
          <w:sz w:val="28"/>
        </w:rPr>
        <w:t xml:space="preserve">личина </w:t>
      </w:r>
      <w:r w:rsidRPr="00E0181D">
        <w:rPr>
          <w:rFonts w:ascii="Times New Roman" w:hAnsi="Times New Roman"/>
          <w:position w:val="-6"/>
          <w:sz w:val="28"/>
          <w:szCs w:val="28"/>
        </w:rPr>
        <w:object w:dxaOrig="540" w:dyaOrig="300">
          <v:shape id="_x0000_i1057" type="#_x0000_t75" style="width:27pt;height:15pt" o:ole="">
            <v:imagedata r:id="rId68" o:title=""/>
          </v:shape>
          <o:OLEObject Type="Embed" ProgID="Equation.DSMT4" ShapeID="_x0000_i1057" DrawAspect="Content" ObjectID="_1791907561" r:id="rId69"/>
        </w:object>
      </w:r>
      <w:r w:rsidRPr="00E0181D">
        <w:rPr>
          <w:rFonts w:ascii="Times New Roman" w:hAnsi="Times New Roman"/>
          <w:sz w:val="28"/>
          <w:szCs w:val="28"/>
        </w:rPr>
        <w:t xml:space="preserve"> пропорциональна плотности, откуда следует, что </w:t>
      </w:r>
      <w:r w:rsidRPr="00E0181D">
        <w:rPr>
          <w:rFonts w:ascii="Times New Roman" w:hAnsi="Times New Roman"/>
          <w:position w:val="-32"/>
          <w:sz w:val="28"/>
          <w:szCs w:val="28"/>
        </w:rPr>
        <w:object w:dxaOrig="1320" w:dyaOrig="760">
          <v:shape id="_x0000_i1058" type="#_x0000_t75" style="width:66pt;height:37.2pt" o:ole="">
            <v:imagedata r:id="rId70" o:title=""/>
          </v:shape>
          <o:OLEObject Type="Embed" ProgID="Equation.DSMT4" ShapeID="_x0000_i1058" DrawAspect="Content" ObjectID="_1791907562" r:id="rId71"/>
        </w:object>
      </w:r>
      <w:r w:rsidRPr="00E0181D">
        <w:rPr>
          <w:rFonts w:ascii="Times New Roman" w:hAnsi="Times New Roman"/>
          <w:sz w:val="28"/>
          <w:szCs w:val="28"/>
        </w:rPr>
        <w:t>, и с</w:t>
      </w:r>
      <w:r w:rsidRPr="00E0181D">
        <w:rPr>
          <w:rFonts w:ascii="Times New Roman" w:hAnsi="Times New Roman"/>
          <w:sz w:val="28"/>
          <w:szCs w:val="28"/>
        </w:rPr>
        <w:t>и</w:t>
      </w:r>
      <w:r w:rsidRPr="00E0181D">
        <w:rPr>
          <w:rFonts w:ascii="Times New Roman" w:hAnsi="Times New Roman"/>
          <w:sz w:val="28"/>
          <w:szCs w:val="28"/>
        </w:rPr>
        <w:t>ла в электрическом поле принимает вид</w:t>
      </w:r>
    </w:p>
    <w:p w:rsidR="001759D0" w:rsidRPr="00E0181D" w:rsidRDefault="001759D0" w:rsidP="00617B3F">
      <w:pPr>
        <w:spacing w:after="0" w:line="240" w:lineRule="auto"/>
        <w:ind w:left="2124" w:firstLine="709"/>
        <w:jc w:val="right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position w:val="-26"/>
          <w:sz w:val="28"/>
        </w:rPr>
        <w:object w:dxaOrig="4260" w:dyaOrig="700">
          <v:shape id="_x0000_i1059" type="#_x0000_t75" style="width:210.6pt;height:36pt" o:ole="">
            <v:imagedata r:id="rId72" o:title=""/>
          </v:shape>
          <o:OLEObject Type="Embed" ProgID="Equation.DSMT4" ShapeID="_x0000_i1059" DrawAspect="Content" ObjectID="_1791907563" r:id="rId73"/>
        </w:object>
      </w:r>
      <w:r w:rsidRPr="00E0181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  <w:t>(8)</w:t>
      </w:r>
    </w:p>
    <w:p w:rsidR="001759D0" w:rsidRPr="00E0181D" w:rsidRDefault="001759D0" w:rsidP="00617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</w:rPr>
        <w:t xml:space="preserve">Для слабомагнитных сред величина </w:t>
      </w:r>
      <w:r w:rsidRPr="00E0181D">
        <w:rPr>
          <w:rFonts w:ascii="Times New Roman" w:hAnsi="Times New Roman"/>
          <w:position w:val="-32"/>
          <w:sz w:val="28"/>
          <w:szCs w:val="28"/>
        </w:rPr>
        <w:object w:dxaOrig="279" w:dyaOrig="760">
          <v:shape id="_x0000_i1060" type="#_x0000_t75" style="width:13.2pt;height:37.2pt" o:ole="">
            <v:imagedata r:id="rId74" o:title=""/>
          </v:shape>
          <o:OLEObject Type="Embed" ProgID="Equation.DSMT4" ShapeID="_x0000_i1060" DrawAspect="Content" ObjectID="_1791907564" r:id="rId75"/>
        </w:object>
      </w:r>
      <w:r w:rsidRPr="00E0181D">
        <w:rPr>
          <w:rFonts w:ascii="Times New Roman" w:hAnsi="Times New Roman"/>
          <w:sz w:val="28"/>
          <w:szCs w:val="28"/>
        </w:rPr>
        <w:t xml:space="preserve"> (</w:t>
      </w:r>
      <w:r w:rsidRPr="00E0181D">
        <w:rPr>
          <w:rFonts w:ascii="Times New Roman" w:hAnsi="Times New Roman"/>
          <w:position w:val="-10"/>
          <w:sz w:val="28"/>
          <w:szCs w:val="28"/>
        </w:rPr>
        <w:object w:dxaOrig="220" w:dyaOrig="279">
          <v:shape id="_x0000_i1061" type="#_x0000_t75" style="width:10.8pt;height:13.2pt" o:ole="">
            <v:imagedata r:id="rId76" o:title=""/>
          </v:shape>
          <o:OLEObject Type="Embed" ProgID="Equation.DSMT4" ShapeID="_x0000_i1061" DrawAspect="Content" ObjectID="_1791907565" r:id="rId77"/>
        </w:object>
      </w:r>
      <w:r w:rsidRPr="00E0181D">
        <w:rPr>
          <w:rFonts w:ascii="Times New Roman" w:hAnsi="Times New Roman"/>
          <w:sz w:val="28"/>
          <w:szCs w:val="28"/>
        </w:rPr>
        <w:t xml:space="preserve"> – магнитная восприимчивость) также пропорциональна плотности, откуда следует, что </w:t>
      </w:r>
      <w:r w:rsidRPr="00E0181D">
        <w:rPr>
          <w:rFonts w:ascii="Times New Roman" w:hAnsi="Times New Roman"/>
          <w:position w:val="-32"/>
          <w:sz w:val="28"/>
          <w:szCs w:val="28"/>
        </w:rPr>
        <w:object w:dxaOrig="1359" w:dyaOrig="760">
          <v:shape id="_x0000_i1062" type="#_x0000_t75" style="width:67.2pt;height:37.2pt" o:ole="">
            <v:imagedata r:id="rId78" o:title=""/>
          </v:shape>
          <o:OLEObject Type="Embed" ProgID="Equation.DSMT4" ShapeID="_x0000_i1062" DrawAspect="Content" ObjectID="_1791907566" r:id="rId79"/>
        </w:object>
      </w:r>
    </w:p>
    <w:p w:rsidR="001759D0" w:rsidRPr="00E0181D" w:rsidRDefault="001759D0" w:rsidP="00617B3F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E0181D">
        <w:rPr>
          <w:rFonts w:ascii="Times New Roman" w:hAnsi="Times New Roman"/>
          <w:position w:val="-26"/>
          <w:sz w:val="28"/>
        </w:rPr>
        <w:object w:dxaOrig="5640" w:dyaOrig="700">
          <v:shape id="_x0000_i1063" type="#_x0000_t75" style="width:282pt;height:36pt" o:ole="">
            <v:imagedata r:id="rId80" o:title=""/>
          </v:shape>
          <o:OLEObject Type="Embed" ProgID="Equation.DSMT4" ShapeID="_x0000_i1063" DrawAspect="Content" ObjectID="_1791907567" r:id="rId81"/>
        </w:object>
      </w:r>
      <w:r>
        <w:rPr>
          <w:rFonts w:ascii="Times New Roman" w:hAnsi="Times New Roman"/>
          <w:sz w:val="28"/>
        </w:rPr>
        <w:t>,</w:t>
      </w:r>
      <w:r w:rsidRPr="00E0181D">
        <w:rPr>
          <w:rFonts w:ascii="Times New Roman" w:hAnsi="Times New Roman"/>
          <w:sz w:val="28"/>
        </w:rPr>
        <w:tab/>
      </w:r>
      <w:r w:rsidRPr="00E0181D">
        <w:rPr>
          <w:rFonts w:ascii="Times New Roman" w:hAnsi="Times New Roman"/>
          <w:sz w:val="28"/>
        </w:rPr>
        <w:tab/>
        <w:t>(9)</w:t>
      </w:r>
    </w:p>
    <w:p w:rsidR="001759D0" w:rsidRDefault="001759D0" w:rsidP="000373E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 w:rsidRPr="000373E5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64" type="#_x0000_t75" style="width:16.8pt;height:18.6pt" o:ole="">
            <v:imagedata r:id="rId82" o:title=""/>
          </v:shape>
          <o:OLEObject Type="Embed" ProgID="Equation.DSMT4" ShapeID="_x0000_i1064" DrawAspect="Content" ObjectID="_1791907568" r:id="rId83"/>
        </w:object>
      </w:r>
      <w:r>
        <w:rPr>
          <w:rFonts w:ascii="Times New Roman" w:hAnsi="Times New Roman"/>
          <w:sz w:val="28"/>
          <w:szCs w:val="28"/>
        </w:rPr>
        <w:t xml:space="preserve"> – магнитная постоянная, равная </w:t>
      </w:r>
      <w:r w:rsidRPr="006C4432">
        <w:rPr>
          <w:rFonts w:ascii="Times New Roman" w:hAnsi="Times New Roman"/>
          <w:position w:val="-28"/>
          <w:sz w:val="28"/>
          <w:szCs w:val="28"/>
        </w:rPr>
        <w:object w:dxaOrig="1579" w:dyaOrig="720">
          <v:shape id="_x0000_i1065" type="#_x0000_t75" style="width:78pt;height:36pt" o:ole="">
            <v:imagedata r:id="rId84" o:title=""/>
          </v:shape>
          <o:OLEObject Type="Embed" ProgID="Equation.DSMT4" ShapeID="_x0000_i1065" DrawAspect="Content" ObjectID="_1791907569" r:id="rId8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1759D0" w:rsidRPr="00E0181D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</w:rPr>
        <w:t>В рассматриваемом случае, большинство членов из этих формул выпад</w:t>
      </w:r>
      <w:r w:rsidRPr="00E0181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ет, так как </w:t>
      </w:r>
      <w:r w:rsidRPr="00E0181D">
        <w:rPr>
          <w:rFonts w:ascii="Times New Roman" w:hAnsi="Times New Roman"/>
          <w:sz w:val="28"/>
        </w:rPr>
        <w:t xml:space="preserve">мы имеем дело с однородными телами, у которых </w:t>
      </w:r>
      <w:r w:rsidRPr="00E0181D">
        <w:rPr>
          <w:rFonts w:ascii="Times New Roman" w:hAnsi="Times New Roman"/>
          <w:position w:val="-6"/>
          <w:sz w:val="28"/>
          <w:szCs w:val="28"/>
        </w:rPr>
        <w:object w:dxaOrig="200" w:dyaOrig="240">
          <v:shape id="_x0000_i1066" type="#_x0000_t75" style="width:9.6pt;height:10.8pt" o:ole="">
            <v:imagedata r:id="rId86" o:title=""/>
          </v:shape>
          <o:OLEObject Type="Embed" ProgID="Equation.DSMT4" ShapeID="_x0000_i1066" DrawAspect="Content" ObjectID="_1791907570" r:id="rId87"/>
        </w:object>
      </w:r>
      <w:r w:rsidRPr="00E0181D">
        <w:rPr>
          <w:rFonts w:ascii="Times New Roman" w:hAnsi="Times New Roman"/>
          <w:sz w:val="28"/>
          <w:szCs w:val="28"/>
        </w:rPr>
        <w:t xml:space="preserve"> и </w:t>
      </w:r>
      <w:r w:rsidRPr="00E0181D">
        <w:rPr>
          <w:rFonts w:ascii="Times New Roman" w:hAnsi="Times New Roman"/>
          <w:position w:val="-10"/>
          <w:sz w:val="28"/>
          <w:szCs w:val="28"/>
        </w:rPr>
        <w:object w:dxaOrig="220" w:dyaOrig="279">
          <v:shape id="_x0000_i1067" type="#_x0000_t75" style="width:10.8pt;height:13.2pt" o:ole="">
            <v:imagedata r:id="rId88" o:title=""/>
          </v:shape>
          <o:OLEObject Type="Embed" ProgID="Equation.DSMT4" ShapeID="_x0000_i1067" DrawAspect="Content" ObjectID="_1791907571" r:id="rId89"/>
        </w:object>
      </w:r>
      <w:r w:rsidRPr="00E0181D">
        <w:rPr>
          <w:rFonts w:ascii="Times New Roman" w:hAnsi="Times New Roman"/>
          <w:sz w:val="28"/>
          <w:szCs w:val="28"/>
        </w:rPr>
        <w:t xml:space="preserve"> постоя</w:t>
      </w:r>
      <w:r w:rsidRPr="00E0181D">
        <w:rPr>
          <w:rFonts w:ascii="Times New Roman" w:hAnsi="Times New Roman"/>
          <w:sz w:val="28"/>
          <w:szCs w:val="28"/>
        </w:rPr>
        <w:t>н</w:t>
      </w:r>
      <w:r w:rsidRPr="00E0181D">
        <w:rPr>
          <w:rFonts w:ascii="Times New Roman" w:hAnsi="Times New Roman"/>
          <w:sz w:val="28"/>
          <w:szCs w:val="28"/>
        </w:rPr>
        <w:t>ны. У алюминиевых сплавов, из которых изготавливаются крылья БПЛА, выс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я</w:t>
      </w:r>
      <w:r w:rsidRPr="00E0181D">
        <w:rPr>
          <w:rFonts w:ascii="Times New Roman" w:hAnsi="Times New Roman"/>
          <w:sz w:val="28"/>
          <w:szCs w:val="28"/>
        </w:rPr>
        <w:t xml:space="preserve"> электрическая проводимость и силы, вызываемые свободными электрич</w:t>
      </w:r>
      <w:r w:rsidRPr="00E0181D"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>скими зарядами, тоже не играют существенной роли.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1D">
        <w:rPr>
          <w:rFonts w:ascii="Times New Roman" w:hAnsi="Times New Roman"/>
          <w:sz w:val="28"/>
          <w:szCs w:val="28"/>
        </w:rPr>
        <w:t>Таким образом, из сил в электр</w:t>
      </w:r>
      <w:r w:rsidRPr="00E0181D">
        <w:rPr>
          <w:rFonts w:ascii="Times New Roman" w:hAnsi="Times New Roman"/>
          <w:sz w:val="28"/>
          <w:szCs w:val="28"/>
        </w:rPr>
        <w:t>и</w:t>
      </w:r>
      <w:r w:rsidRPr="00E0181D">
        <w:rPr>
          <w:rFonts w:ascii="Times New Roman" w:hAnsi="Times New Roman"/>
          <w:sz w:val="28"/>
          <w:szCs w:val="28"/>
        </w:rPr>
        <w:t>ческом поле мог бы остаться только второй член, но так как энергия, заключё</w:t>
      </w:r>
      <w:r w:rsidRPr="00E0181D">
        <w:rPr>
          <w:rFonts w:ascii="Times New Roman" w:hAnsi="Times New Roman"/>
          <w:sz w:val="28"/>
          <w:szCs w:val="28"/>
        </w:rPr>
        <w:t>н</w:t>
      </w:r>
      <w:r w:rsidRPr="00E0181D">
        <w:rPr>
          <w:rFonts w:ascii="Times New Roman" w:hAnsi="Times New Roman"/>
          <w:sz w:val="28"/>
          <w:szCs w:val="28"/>
        </w:rPr>
        <w:t>ная в электрической части импульса поля, весьма мала, электрические силы можно считать равными нулю.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1D">
        <w:rPr>
          <w:rFonts w:ascii="Times New Roman" w:hAnsi="Times New Roman"/>
          <w:sz w:val="28"/>
          <w:szCs w:val="28"/>
        </w:rPr>
        <w:t>Что же касается сил в магнитном поле, то в д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>полнение к сказанному мы также имеем дело с немагнитными телами, у кот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 xml:space="preserve">рых </w:t>
      </w:r>
      <w:r w:rsidRPr="00E0181D">
        <w:rPr>
          <w:rFonts w:ascii="Times New Roman" w:hAnsi="Times New Roman"/>
          <w:position w:val="-12"/>
          <w:sz w:val="28"/>
          <w:szCs w:val="28"/>
        </w:rPr>
        <w:object w:dxaOrig="760" w:dyaOrig="380">
          <v:shape id="_x0000_i1068" type="#_x0000_t75" style="width:37.2pt;height:19.2pt" o:ole="">
            <v:imagedata r:id="rId90" o:title=""/>
          </v:shape>
          <o:OLEObject Type="Embed" ProgID="Equation.DSMT4" ShapeID="_x0000_i1068" DrawAspect="Content" ObjectID="_1791907572" r:id="rId91"/>
        </w:object>
      </w:r>
      <w:r w:rsidRPr="00E0181D">
        <w:rPr>
          <w:rFonts w:ascii="Times New Roman" w:hAnsi="Times New Roman"/>
          <w:sz w:val="28"/>
          <w:szCs w:val="28"/>
        </w:rPr>
        <w:t>. В таком случае вся сумма сил сводится только к члену</w:t>
      </w:r>
    </w:p>
    <w:p w:rsidR="001759D0" w:rsidRPr="00E0181D" w:rsidRDefault="001759D0" w:rsidP="00263F5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position w:val="-12"/>
          <w:sz w:val="28"/>
          <w:szCs w:val="28"/>
        </w:rPr>
        <w:object w:dxaOrig="1100" w:dyaOrig="440">
          <v:shape id="_x0000_i1069" type="#_x0000_t75" style="width:54.6pt;height:21pt" o:ole="">
            <v:imagedata r:id="rId92" o:title=""/>
          </v:shape>
          <o:OLEObject Type="Embed" ProgID="Equation.DSMT4" ShapeID="_x0000_i1069" DrawAspect="Content" ObjectID="_1791907573" r:id="rId93"/>
        </w:object>
      </w:r>
      <w:r>
        <w:rPr>
          <w:rFonts w:ascii="Times New Roman" w:hAnsi="Times New Roman"/>
          <w:sz w:val="28"/>
          <w:szCs w:val="28"/>
        </w:rPr>
        <w:t>.</w:t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  <w:t>(10)</w:t>
      </w:r>
    </w:p>
    <w:p w:rsidR="001759D0" w:rsidRPr="00E0181D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 xml:space="preserve">Картина электромагнитных взаимодействий БПЛА с </w:t>
      </w:r>
      <w:r>
        <w:rPr>
          <w:rFonts w:ascii="Times New Roman" w:hAnsi="Times New Roman"/>
          <w:sz w:val="28"/>
          <w:szCs w:val="28"/>
        </w:rPr>
        <w:t>ВМП</w:t>
      </w:r>
      <w:r w:rsidRPr="00E0181D">
        <w:rPr>
          <w:rFonts w:ascii="Times New Roman" w:hAnsi="Times New Roman"/>
          <w:sz w:val="28"/>
          <w:szCs w:val="28"/>
        </w:rPr>
        <w:t xml:space="preserve"> будет опред</w:t>
      </w:r>
      <w:r w:rsidRPr="00E0181D"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>ляться функцией, описывающ</w:t>
      </w:r>
      <w:r>
        <w:rPr>
          <w:rFonts w:ascii="Times New Roman" w:hAnsi="Times New Roman"/>
          <w:sz w:val="28"/>
          <w:szCs w:val="28"/>
        </w:rPr>
        <w:t>ей</w:t>
      </w:r>
      <w:r w:rsidRPr="00E0181D">
        <w:rPr>
          <w:rFonts w:ascii="Times New Roman" w:hAnsi="Times New Roman"/>
          <w:sz w:val="28"/>
          <w:szCs w:val="28"/>
        </w:rPr>
        <w:t xml:space="preserve"> первичное переменное магнитное поле, во</w:t>
      </w:r>
      <w:r w:rsidRPr="00E0181D">
        <w:rPr>
          <w:rFonts w:ascii="Times New Roman" w:hAnsi="Times New Roman"/>
          <w:sz w:val="28"/>
          <w:szCs w:val="28"/>
        </w:rPr>
        <w:t>з</w:t>
      </w:r>
      <w:r w:rsidRPr="00E0181D">
        <w:rPr>
          <w:rFonts w:ascii="Times New Roman" w:hAnsi="Times New Roman"/>
          <w:sz w:val="28"/>
          <w:szCs w:val="28"/>
        </w:rPr>
        <w:t>действующе</w:t>
      </w:r>
      <w:r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БПЛА</w:t>
      </w:r>
      <w:r w:rsidRPr="00E0181D">
        <w:rPr>
          <w:rFonts w:ascii="Times New Roman" w:hAnsi="Times New Roman"/>
          <w:sz w:val="28"/>
          <w:szCs w:val="28"/>
        </w:rPr>
        <w:t>, и физическими параметрами его конструкции.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1D">
        <w:rPr>
          <w:rFonts w:ascii="Times New Roman" w:hAnsi="Times New Roman"/>
          <w:sz w:val="28"/>
          <w:szCs w:val="28"/>
        </w:rPr>
        <w:t>В эле</w:t>
      </w:r>
      <w:r w:rsidRPr="00E0181D">
        <w:rPr>
          <w:rFonts w:ascii="Times New Roman" w:hAnsi="Times New Roman"/>
          <w:sz w:val="28"/>
          <w:szCs w:val="28"/>
        </w:rPr>
        <w:t>к</w:t>
      </w:r>
      <w:r w:rsidRPr="00E0181D">
        <w:rPr>
          <w:rFonts w:ascii="Times New Roman" w:hAnsi="Times New Roman"/>
          <w:sz w:val="28"/>
          <w:szCs w:val="28"/>
        </w:rPr>
        <w:t>тропроводящих несущих плоскостях корпуса, а также двигателя и прочего об</w:t>
      </w:r>
      <w:r w:rsidRPr="00E0181D">
        <w:rPr>
          <w:rFonts w:ascii="Times New Roman" w:hAnsi="Times New Roman"/>
          <w:sz w:val="28"/>
          <w:szCs w:val="28"/>
        </w:rPr>
        <w:t>о</w:t>
      </w:r>
      <w:r w:rsidRPr="00E0181D">
        <w:rPr>
          <w:rFonts w:ascii="Times New Roman" w:hAnsi="Times New Roman"/>
          <w:sz w:val="28"/>
          <w:szCs w:val="28"/>
        </w:rPr>
        <w:t>рудования при взаимодействии с магнитным полем возникают ви</w:t>
      </w:r>
      <w:r w:rsidRPr="00E0181D">
        <w:rPr>
          <w:rFonts w:ascii="Times New Roman" w:hAnsi="Times New Roman"/>
          <w:sz w:val="28"/>
          <w:szCs w:val="28"/>
        </w:rPr>
        <w:t>х</w:t>
      </w:r>
      <w:r w:rsidRPr="00E0181D">
        <w:rPr>
          <w:rFonts w:ascii="Times New Roman" w:hAnsi="Times New Roman"/>
          <w:sz w:val="28"/>
          <w:szCs w:val="28"/>
        </w:rPr>
        <w:t>ревые токи (Фуко). Согласно правилу Ленца, эти токи протекают так, чтобы противостоять причине, которая их вызывает. Из-за этого БПЛА тормозится.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1D">
        <w:rPr>
          <w:rFonts w:ascii="Times New Roman" w:hAnsi="Times New Roman"/>
          <w:sz w:val="28"/>
          <w:szCs w:val="28"/>
        </w:rPr>
        <w:t>Тормозящее де</w:t>
      </w:r>
      <w:r w:rsidRPr="00E0181D">
        <w:rPr>
          <w:rFonts w:ascii="Times New Roman" w:hAnsi="Times New Roman"/>
          <w:sz w:val="28"/>
          <w:szCs w:val="28"/>
        </w:rPr>
        <w:t>й</w:t>
      </w:r>
      <w:r w:rsidRPr="00E0181D">
        <w:rPr>
          <w:rFonts w:ascii="Times New Roman" w:hAnsi="Times New Roman"/>
          <w:sz w:val="28"/>
          <w:szCs w:val="28"/>
        </w:rPr>
        <w:t>ствие имеет природу взаимодействия вихревых токов, н</w:t>
      </w:r>
      <w:r w:rsidRPr="00E0181D">
        <w:rPr>
          <w:rFonts w:ascii="Times New Roman" w:hAnsi="Times New Roman"/>
          <w:sz w:val="28"/>
          <w:szCs w:val="28"/>
        </w:rPr>
        <w:t>а</w:t>
      </w:r>
      <w:r w:rsidRPr="00E0181D">
        <w:rPr>
          <w:rFonts w:ascii="Times New Roman" w:hAnsi="Times New Roman"/>
          <w:sz w:val="28"/>
          <w:szCs w:val="28"/>
        </w:rPr>
        <w:t>водящихся в обшивке БПЛА с магнитным полем, их порождающих. При этом происходят два проце</w:t>
      </w:r>
      <w:r w:rsidRPr="00E0181D">
        <w:rPr>
          <w:rFonts w:ascii="Times New Roman" w:hAnsi="Times New Roman"/>
          <w:sz w:val="28"/>
          <w:szCs w:val="28"/>
        </w:rPr>
        <w:t>с</w:t>
      </w:r>
      <w:r w:rsidRPr="00E0181D">
        <w:rPr>
          <w:rFonts w:ascii="Times New Roman" w:hAnsi="Times New Roman"/>
          <w:sz w:val="28"/>
          <w:szCs w:val="28"/>
        </w:rPr>
        <w:t>са: с одной стороны, токи индуцируются из-за изменения потока во времени н</w:t>
      </w:r>
      <w:r w:rsidRPr="00E0181D"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 xml:space="preserve">зависимо от того, движется </w:t>
      </w:r>
      <w:r>
        <w:rPr>
          <w:rFonts w:ascii="Times New Roman" w:hAnsi="Times New Roman"/>
          <w:sz w:val="28"/>
          <w:szCs w:val="28"/>
        </w:rPr>
        <w:t>БПЛА</w:t>
      </w:r>
      <w:r w:rsidRPr="00E0181D">
        <w:rPr>
          <w:rFonts w:ascii="Times New Roman" w:hAnsi="Times New Roman"/>
          <w:sz w:val="28"/>
          <w:szCs w:val="28"/>
        </w:rPr>
        <w:t xml:space="preserve"> или неподвижен. Это так называемое «тран</w:t>
      </w:r>
      <w:r w:rsidRPr="00E0181D">
        <w:rPr>
          <w:rFonts w:ascii="Times New Roman" w:hAnsi="Times New Roman"/>
          <w:sz w:val="28"/>
          <w:szCs w:val="28"/>
        </w:rPr>
        <w:t>с</w:t>
      </w:r>
      <w:r w:rsidRPr="00E0181D">
        <w:rPr>
          <w:rFonts w:ascii="Times New Roman" w:hAnsi="Times New Roman"/>
          <w:sz w:val="28"/>
          <w:szCs w:val="28"/>
        </w:rPr>
        <w:t xml:space="preserve">форматорное взаимодействие» </w:t>
      </w:r>
      <w:r w:rsidRPr="00E0181D">
        <w:rPr>
          <w:rFonts w:ascii="Times New Roman" w:hAnsi="Times New Roman"/>
          <w:position w:val="-16"/>
          <w:sz w:val="28"/>
          <w:szCs w:val="28"/>
        </w:rPr>
        <w:object w:dxaOrig="440" w:dyaOrig="420">
          <v:shape id="_x0000_i1070" type="#_x0000_t75" style="width:21pt;height:21pt" o:ole="">
            <v:imagedata r:id="rId94" o:title=""/>
          </v:shape>
          <o:OLEObject Type="Embed" ProgID="Equation.DSMT4" ShapeID="_x0000_i1070" DrawAspect="Content" ObjectID="_1791907574" r:id="rId95"/>
        </w:object>
      </w:r>
      <w:r w:rsidRPr="00E0181D">
        <w:rPr>
          <w:rFonts w:ascii="Times New Roman" w:hAnsi="Times New Roman"/>
          <w:sz w:val="28"/>
          <w:szCs w:val="28"/>
        </w:rPr>
        <w:t xml:space="preserve"> и изменение потока </w:t>
      </w:r>
      <w:r w:rsidRPr="00E0181D">
        <w:rPr>
          <w:rFonts w:ascii="Times New Roman" w:hAnsi="Times New Roman"/>
          <w:position w:val="-28"/>
          <w:sz w:val="28"/>
          <w:szCs w:val="28"/>
        </w:rPr>
        <w:object w:dxaOrig="480" w:dyaOrig="720">
          <v:shape id="_x0000_i1071" type="#_x0000_t75" style="width:24.6pt;height:36pt" o:ole="">
            <v:imagedata r:id="rId96" o:title=""/>
          </v:shape>
          <o:OLEObject Type="Embed" ProgID="Equation.DSMT4" ShapeID="_x0000_i1071" DrawAspect="Content" ObjectID="_1791907575" r:id="rId97"/>
        </w:object>
      </w:r>
      <w:r w:rsidRPr="00E0181D">
        <w:rPr>
          <w:rFonts w:ascii="Times New Roman" w:hAnsi="Times New Roman"/>
          <w:sz w:val="28"/>
          <w:szCs w:val="28"/>
        </w:rPr>
        <w:t>, обусловленное п</w:t>
      </w:r>
      <w:r w:rsidRPr="00E0181D"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 xml:space="preserve">ремещением </w:t>
      </w:r>
      <w:r>
        <w:rPr>
          <w:rFonts w:ascii="Times New Roman" w:hAnsi="Times New Roman"/>
          <w:sz w:val="28"/>
          <w:szCs w:val="28"/>
        </w:rPr>
        <w:t xml:space="preserve">БПЛА длиной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 w:rsidRPr="00E0181D">
        <w:rPr>
          <w:rFonts w:ascii="Times New Roman" w:hAnsi="Times New Roman"/>
          <w:sz w:val="28"/>
          <w:szCs w:val="28"/>
        </w:rPr>
        <w:t xml:space="preserve"> со скоростью </w:t>
      </w:r>
      <w:r w:rsidRPr="00E0181D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72" type="#_x0000_t75" style="width:9.6pt;height:10.8pt" o:ole="">
            <v:imagedata r:id="rId98" o:title=""/>
          </v:shape>
          <o:OLEObject Type="Embed" ProgID="Equation.DSMT4" ShapeID="_x0000_i1072" DrawAspect="Content" ObjectID="_1791907576" r:id="rId99"/>
        </w:object>
      </w:r>
      <w:r w:rsidRPr="00E0181D">
        <w:rPr>
          <w:rFonts w:ascii="Times New Roman" w:hAnsi="Times New Roman"/>
          <w:sz w:val="28"/>
          <w:szCs w:val="28"/>
        </w:rPr>
        <w:t>:</w:t>
      </w:r>
    </w:p>
    <w:p w:rsidR="001759D0" w:rsidRPr="00E0181D" w:rsidRDefault="001759D0" w:rsidP="00617B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position w:val="-28"/>
          <w:sz w:val="28"/>
          <w:szCs w:val="28"/>
        </w:rPr>
        <w:object w:dxaOrig="1340" w:dyaOrig="720">
          <v:shape id="_x0000_i1073" type="#_x0000_t75" style="width:66.6pt;height:36pt" o:ole="">
            <v:imagedata r:id="rId100" o:title=""/>
          </v:shape>
          <o:OLEObject Type="Embed" ProgID="Equation.DSMT4" ShapeID="_x0000_i1073" DrawAspect="Content" ObjectID="_1791907577" r:id="rId101"/>
        </w:object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  <w:t>(11)</w:t>
      </w:r>
    </w:p>
    <w:p w:rsidR="001759D0" w:rsidRPr="00E0181D" w:rsidRDefault="001759D0" w:rsidP="00617B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position w:val="-12"/>
          <w:sz w:val="28"/>
          <w:szCs w:val="28"/>
        </w:rPr>
        <w:object w:dxaOrig="1260" w:dyaOrig="380">
          <v:shape id="_x0000_i1074" type="#_x0000_t75" style="width:61.8pt;height:19.2pt" o:ole="">
            <v:imagedata r:id="rId102" o:title=""/>
          </v:shape>
          <o:OLEObject Type="Embed" ProgID="Equation.DSMT4" ShapeID="_x0000_i1074" DrawAspect="Content" ObjectID="_1791907578" r:id="rId103"/>
        </w:object>
      </w:r>
      <w:r w:rsidRPr="00E0181D">
        <w:rPr>
          <w:rFonts w:ascii="Times New Roman" w:hAnsi="Times New Roman"/>
          <w:sz w:val="28"/>
          <w:szCs w:val="28"/>
        </w:rPr>
        <w:t>.</w:t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</w:r>
      <w:r w:rsidRPr="00E0181D">
        <w:rPr>
          <w:rFonts w:ascii="Times New Roman" w:hAnsi="Times New Roman"/>
          <w:sz w:val="28"/>
          <w:szCs w:val="28"/>
        </w:rPr>
        <w:tab/>
        <w:t>(12)</w:t>
      </w:r>
    </w:p>
    <w:p w:rsidR="001759D0" w:rsidRPr="00836577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81D">
        <w:rPr>
          <w:rFonts w:ascii="Times New Roman" w:hAnsi="Times New Roman"/>
          <w:sz w:val="28"/>
          <w:szCs w:val="28"/>
        </w:rPr>
        <w:t>В случае скоростного БПЛА токи будут наводит</w:t>
      </w:r>
      <w:r>
        <w:rPr>
          <w:rFonts w:ascii="Times New Roman" w:hAnsi="Times New Roman"/>
          <w:sz w:val="28"/>
          <w:szCs w:val="28"/>
        </w:rPr>
        <w:t>ь</w:t>
      </w:r>
      <w:r w:rsidRPr="00E0181D">
        <w:rPr>
          <w:rFonts w:ascii="Times New Roman" w:hAnsi="Times New Roman"/>
          <w:sz w:val="28"/>
          <w:szCs w:val="28"/>
        </w:rPr>
        <w:t>ся от изменения перви</w:t>
      </w:r>
      <w:r w:rsidRPr="00E0181D">
        <w:rPr>
          <w:rFonts w:ascii="Times New Roman" w:hAnsi="Times New Roman"/>
          <w:sz w:val="28"/>
          <w:szCs w:val="28"/>
        </w:rPr>
        <w:t>ч</w:t>
      </w:r>
      <w:r w:rsidRPr="00E0181D">
        <w:rPr>
          <w:rFonts w:ascii="Times New Roman" w:hAnsi="Times New Roman"/>
          <w:sz w:val="28"/>
          <w:szCs w:val="28"/>
        </w:rPr>
        <w:t xml:space="preserve">ного потока в источнике (11). Изменение </w:t>
      </w:r>
      <w:r>
        <w:rPr>
          <w:rFonts w:ascii="Times New Roman" w:hAnsi="Times New Roman"/>
          <w:sz w:val="28"/>
          <w:szCs w:val="28"/>
        </w:rPr>
        <w:t>ВМП</w:t>
      </w:r>
      <w:r w:rsidRPr="00E0181D">
        <w:rPr>
          <w:rFonts w:ascii="Times New Roman" w:hAnsi="Times New Roman"/>
          <w:sz w:val="28"/>
          <w:szCs w:val="28"/>
        </w:rPr>
        <w:t xml:space="preserve"> за счёт линейной скорости дв</w:t>
      </w:r>
      <w:r w:rsidRPr="00E0181D">
        <w:rPr>
          <w:rFonts w:ascii="Times New Roman" w:hAnsi="Times New Roman"/>
          <w:sz w:val="28"/>
          <w:szCs w:val="28"/>
        </w:rPr>
        <w:t>и</w:t>
      </w:r>
      <w:r w:rsidRPr="00E0181D">
        <w:rPr>
          <w:rFonts w:ascii="Times New Roman" w:hAnsi="Times New Roman"/>
          <w:sz w:val="28"/>
          <w:szCs w:val="28"/>
        </w:rPr>
        <w:t xml:space="preserve">жения </w:t>
      </w:r>
      <w:r>
        <w:rPr>
          <w:rFonts w:ascii="Times New Roman" w:hAnsi="Times New Roman"/>
          <w:sz w:val="28"/>
          <w:szCs w:val="28"/>
        </w:rPr>
        <w:t>БПЛА</w:t>
      </w:r>
      <w:r w:rsidRPr="00E0181D">
        <w:rPr>
          <w:rFonts w:ascii="Times New Roman" w:hAnsi="Times New Roman"/>
          <w:sz w:val="28"/>
          <w:szCs w:val="28"/>
        </w:rPr>
        <w:t xml:space="preserve"> (12) мало, но в ряде случаев его необходимо учитывать.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1D">
        <w:rPr>
          <w:rFonts w:ascii="Times New Roman" w:hAnsi="Times New Roman"/>
          <w:sz w:val="28"/>
          <w:szCs w:val="28"/>
        </w:rPr>
        <w:t>Получе</w:t>
      </w:r>
      <w:r w:rsidRPr="00E0181D">
        <w:rPr>
          <w:rFonts w:ascii="Times New Roman" w:hAnsi="Times New Roman"/>
          <w:sz w:val="28"/>
          <w:szCs w:val="28"/>
        </w:rPr>
        <w:t>н</w:t>
      </w:r>
      <w:r w:rsidRPr="00E0181D">
        <w:rPr>
          <w:rFonts w:ascii="Times New Roman" w:hAnsi="Times New Roman"/>
          <w:sz w:val="28"/>
          <w:szCs w:val="28"/>
        </w:rPr>
        <w:t>ные математические зависимости могут быть использованы для практических расчётов, если задаться функциями изменения потока, геометрическими и ф</w:t>
      </w:r>
      <w:r w:rsidRPr="00E0181D">
        <w:rPr>
          <w:rFonts w:ascii="Times New Roman" w:hAnsi="Times New Roman"/>
          <w:sz w:val="28"/>
          <w:szCs w:val="28"/>
        </w:rPr>
        <w:t>и</w:t>
      </w:r>
      <w:r w:rsidRPr="00E0181D">
        <w:rPr>
          <w:rFonts w:ascii="Times New Roman" w:hAnsi="Times New Roman"/>
          <w:sz w:val="28"/>
          <w:szCs w:val="28"/>
        </w:rPr>
        <w:t>зическими параметрами: прежде всего, магнитной проницаемостью, электрич</w:t>
      </w:r>
      <w:r w:rsidRPr="00E0181D">
        <w:rPr>
          <w:rFonts w:ascii="Times New Roman" w:hAnsi="Times New Roman"/>
          <w:sz w:val="28"/>
          <w:szCs w:val="28"/>
        </w:rPr>
        <w:t>е</w:t>
      </w:r>
      <w:r w:rsidRPr="00E0181D">
        <w:rPr>
          <w:rFonts w:ascii="Times New Roman" w:hAnsi="Times New Roman"/>
          <w:sz w:val="28"/>
          <w:szCs w:val="28"/>
        </w:rPr>
        <w:t xml:space="preserve">ской проводимостью и </w:t>
      </w:r>
      <w:r>
        <w:rPr>
          <w:rFonts w:ascii="Times New Roman" w:hAnsi="Times New Roman"/>
          <w:sz w:val="28"/>
          <w:szCs w:val="28"/>
        </w:rPr>
        <w:t>размерами проводящих плоскостей.</w:t>
      </w:r>
    </w:p>
    <w:p w:rsidR="001759D0" w:rsidRPr="00F727D6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МПЗ</w:t>
      </w:r>
      <w:r w:rsidRPr="00F727D6">
        <w:rPr>
          <w:rFonts w:ascii="Times New Roman" w:hAnsi="Times New Roman"/>
          <w:sz w:val="28"/>
          <w:szCs w:val="28"/>
        </w:rPr>
        <w:t xml:space="preserve"> представляет из себя совокупность полей от токов движущегося м</w:t>
      </w:r>
      <w:r w:rsidRPr="00F727D6">
        <w:rPr>
          <w:rFonts w:ascii="Times New Roman" w:hAnsi="Times New Roman"/>
          <w:sz w:val="28"/>
          <w:szCs w:val="28"/>
        </w:rPr>
        <w:t>е</w:t>
      </w:r>
      <w:r w:rsidRPr="00F727D6">
        <w:rPr>
          <w:rFonts w:ascii="Times New Roman" w:hAnsi="Times New Roman"/>
          <w:sz w:val="28"/>
          <w:szCs w:val="28"/>
        </w:rPr>
        <w:t xml:space="preserve">таллического ядра и токов, обусловленных термоэлектрическими явлениями в системе металлического ядра и нижней мантии. </w:t>
      </w:r>
      <w:r>
        <w:rPr>
          <w:rFonts w:ascii="Times New Roman" w:hAnsi="Times New Roman"/>
          <w:sz w:val="28"/>
          <w:szCs w:val="28"/>
        </w:rPr>
        <w:t xml:space="preserve">Оно </w:t>
      </w:r>
      <w:r w:rsidRPr="00F727D6">
        <w:rPr>
          <w:rFonts w:ascii="Times New Roman" w:hAnsi="Times New Roman"/>
          <w:sz w:val="28"/>
          <w:szCs w:val="28"/>
        </w:rPr>
        <w:t>имеет неравномерное ра</w:t>
      </w:r>
      <w:r w:rsidRPr="00F727D6">
        <w:rPr>
          <w:rFonts w:ascii="Times New Roman" w:hAnsi="Times New Roman"/>
          <w:sz w:val="28"/>
          <w:szCs w:val="28"/>
        </w:rPr>
        <w:t>с</w:t>
      </w:r>
      <w:r w:rsidRPr="00F727D6">
        <w:rPr>
          <w:rFonts w:ascii="Times New Roman" w:hAnsi="Times New Roman"/>
          <w:sz w:val="28"/>
          <w:szCs w:val="28"/>
        </w:rPr>
        <w:t xml:space="preserve">пределение индукции пространстве, т. е. имеют место аномалии различной природы, обуславливающие градиенты напряжённости поля, </w:t>
      </w:r>
      <w:r>
        <w:rPr>
          <w:rFonts w:ascii="Times New Roman" w:hAnsi="Times New Roman"/>
          <w:sz w:val="28"/>
          <w:szCs w:val="28"/>
        </w:rPr>
        <w:t>которые из-за</w:t>
      </w:r>
      <w:r w:rsidRPr="00F727D6">
        <w:rPr>
          <w:rFonts w:ascii="Times New Roman" w:hAnsi="Times New Roman"/>
          <w:sz w:val="28"/>
          <w:szCs w:val="28"/>
        </w:rPr>
        <w:t xml:space="preserve"> зн</w:t>
      </w:r>
      <w:r w:rsidRPr="00F727D6">
        <w:rPr>
          <w:rFonts w:ascii="Times New Roman" w:hAnsi="Times New Roman"/>
          <w:sz w:val="28"/>
          <w:szCs w:val="28"/>
        </w:rPr>
        <w:t>а</w:t>
      </w:r>
      <w:r w:rsidRPr="00F727D6">
        <w:rPr>
          <w:rFonts w:ascii="Times New Roman" w:hAnsi="Times New Roman"/>
          <w:sz w:val="28"/>
          <w:szCs w:val="28"/>
        </w:rPr>
        <w:t xml:space="preserve">чительной пространственной протяжённости не могут влиять на </w:t>
      </w:r>
      <w:r>
        <w:rPr>
          <w:rFonts w:ascii="Times New Roman" w:hAnsi="Times New Roman"/>
          <w:sz w:val="28"/>
          <w:szCs w:val="28"/>
        </w:rPr>
        <w:t>полет</w:t>
      </w:r>
      <w:r w:rsidRPr="00F727D6">
        <w:rPr>
          <w:rFonts w:ascii="Times New Roman" w:hAnsi="Times New Roman"/>
          <w:sz w:val="28"/>
          <w:szCs w:val="28"/>
        </w:rPr>
        <w:t xml:space="preserve"> БПЛА.</w:t>
      </w:r>
    </w:p>
    <w:p w:rsidR="001759D0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D6">
        <w:rPr>
          <w:rFonts w:ascii="Times New Roman" w:hAnsi="Times New Roman"/>
          <w:sz w:val="28"/>
          <w:szCs w:val="28"/>
        </w:rPr>
        <w:t xml:space="preserve">Влияние на </w:t>
      </w:r>
      <w:r>
        <w:rPr>
          <w:rFonts w:ascii="Times New Roman" w:hAnsi="Times New Roman"/>
          <w:sz w:val="28"/>
          <w:szCs w:val="28"/>
        </w:rPr>
        <w:t>полет</w:t>
      </w:r>
      <w:r w:rsidRPr="00F727D6">
        <w:rPr>
          <w:rFonts w:ascii="Times New Roman" w:hAnsi="Times New Roman"/>
          <w:sz w:val="28"/>
          <w:szCs w:val="28"/>
        </w:rPr>
        <w:t xml:space="preserve"> БПЛА оказывают сверхмалые аномальные магнитные явления, имеющие, как пр</w:t>
      </w:r>
      <w:r>
        <w:rPr>
          <w:rFonts w:ascii="Times New Roman" w:hAnsi="Times New Roman"/>
          <w:sz w:val="28"/>
          <w:szCs w:val="28"/>
        </w:rPr>
        <w:t>авило, «рукотворную»</w:t>
      </w:r>
      <w:r w:rsidRPr="00F727D6">
        <w:rPr>
          <w:rFonts w:ascii="Times New Roman" w:hAnsi="Times New Roman"/>
          <w:sz w:val="28"/>
          <w:szCs w:val="28"/>
        </w:rPr>
        <w:t xml:space="preserve"> природу, градиент</w:t>
      </w:r>
      <w:r>
        <w:rPr>
          <w:rFonts w:ascii="Times New Roman" w:hAnsi="Times New Roman"/>
          <w:sz w:val="28"/>
          <w:szCs w:val="28"/>
        </w:rPr>
        <w:t xml:space="preserve"> напряжё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поля</w:t>
      </w:r>
      <w:r w:rsidRPr="00F727D6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ых</w:t>
      </w:r>
      <w:r w:rsidRPr="00F727D6">
        <w:rPr>
          <w:rFonts w:ascii="Times New Roman" w:hAnsi="Times New Roman"/>
          <w:sz w:val="28"/>
          <w:szCs w:val="28"/>
        </w:rPr>
        <w:t xml:space="preserve"> действуе</w:t>
      </w:r>
      <w:r>
        <w:rPr>
          <w:rFonts w:ascii="Times New Roman" w:hAnsi="Times New Roman"/>
          <w:sz w:val="28"/>
          <w:szCs w:val="28"/>
        </w:rPr>
        <w:t>т в пространстве, соизмеримым с</w:t>
      </w:r>
      <w:r w:rsidRPr="00F727D6">
        <w:rPr>
          <w:rFonts w:ascii="Times New Roman" w:hAnsi="Times New Roman"/>
          <w:sz w:val="28"/>
          <w:szCs w:val="28"/>
        </w:rPr>
        <w:t xml:space="preserve"> размерами БПЛА.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59D0" w:rsidRPr="00F727D6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D6">
        <w:rPr>
          <w:rFonts w:ascii="Times New Roman" w:hAnsi="Times New Roman"/>
          <w:sz w:val="28"/>
          <w:szCs w:val="28"/>
        </w:rPr>
        <w:t>Получены математические выражения для определения сил, воздейс</w:t>
      </w:r>
      <w:r w:rsidRPr="00F727D6">
        <w:rPr>
          <w:rFonts w:ascii="Times New Roman" w:hAnsi="Times New Roman"/>
          <w:sz w:val="28"/>
          <w:szCs w:val="28"/>
        </w:rPr>
        <w:t>т</w:t>
      </w:r>
      <w:r w:rsidRPr="00F727D6">
        <w:rPr>
          <w:rFonts w:ascii="Times New Roman" w:hAnsi="Times New Roman"/>
          <w:sz w:val="28"/>
          <w:szCs w:val="28"/>
        </w:rPr>
        <w:t xml:space="preserve">вующих на обшивку </w:t>
      </w:r>
      <w:r>
        <w:rPr>
          <w:rFonts w:ascii="Times New Roman" w:hAnsi="Times New Roman"/>
          <w:sz w:val="28"/>
          <w:szCs w:val="28"/>
        </w:rPr>
        <w:t>БПЛА</w:t>
      </w:r>
      <w:r w:rsidRPr="00F727D6">
        <w:rPr>
          <w:rFonts w:ascii="Times New Roman" w:hAnsi="Times New Roman"/>
          <w:sz w:val="28"/>
          <w:szCs w:val="28"/>
        </w:rPr>
        <w:t>.</w:t>
      </w:r>
    </w:p>
    <w:p w:rsidR="001759D0" w:rsidRPr="00F727D6" w:rsidRDefault="001759D0" w:rsidP="00263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D6">
        <w:rPr>
          <w:rFonts w:ascii="Times New Roman" w:hAnsi="Times New Roman"/>
          <w:sz w:val="28"/>
          <w:szCs w:val="28"/>
        </w:rPr>
        <w:t>Практические расчёты по полученным результатам возможны при нал</w:t>
      </w:r>
      <w:r w:rsidRPr="00F727D6">
        <w:rPr>
          <w:rFonts w:ascii="Times New Roman" w:hAnsi="Times New Roman"/>
          <w:sz w:val="28"/>
          <w:szCs w:val="28"/>
        </w:rPr>
        <w:t>и</w:t>
      </w:r>
      <w:r w:rsidRPr="00F727D6">
        <w:rPr>
          <w:rFonts w:ascii="Times New Roman" w:hAnsi="Times New Roman"/>
          <w:sz w:val="28"/>
          <w:szCs w:val="28"/>
        </w:rPr>
        <w:t>чии заданных или опытных данных о распределении первичного поля во вр</w:t>
      </w:r>
      <w:r w:rsidRPr="00F727D6">
        <w:rPr>
          <w:rFonts w:ascii="Times New Roman" w:hAnsi="Times New Roman"/>
          <w:sz w:val="28"/>
          <w:szCs w:val="28"/>
        </w:rPr>
        <w:t>е</w:t>
      </w:r>
      <w:r w:rsidRPr="00F727D6">
        <w:rPr>
          <w:rFonts w:ascii="Times New Roman" w:hAnsi="Times New Roman"/>
          <w:sz w:val="28"/>
          <w:szCs w:val="28"/>
        </w:rPr>
        <w:t>мени и соизмеримом пространстве.</w:t>
      </w:r>
    </w:p>
    <w:p w:rsidR="001759D0" w:rsidRPr="00D83B31" w:rsidRDefault="001759D0" w:rsidP="00D83B3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3B31">
        <w:rPr>
          <w:rFonts w:ascii="Times New Roman" w:hAnsi="Times New Roman"/>
          <w:sz w:val="24"/>
          <w:szCs w:val="28"/>
        </w:rPr>
        <w:t>Литература</w:t>
      </w:r>
    </w:p>
    <w:p w:rsidR="001759D0" w:rsidRPr="00D83B31" w:rsidRDefault="001759D0" w:rsidP="00D83B31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Elsasser W.</w:t>
      </w:r>
      <w:r w:rsidRPr="00D83B31">
        <w:rPr>
          <w:rFonts w:ascii="Times New Roman" w:hAnsi="Times New Roman"/>
          <w:sz w:val="24"/>
          <w:szCs w:val="28"/>
          <w:lang w:val="en-US"/>
        </w:rPr>
        <w:t> M. On the origin of the Earth’s magnetic field // Physical R</w:t>
      </w:r>
      <w:r w:rsidRPr="00D83B31">
        <w:rPr>
          <w:rFonts w:ascii="Times New Roman" w:hAnsi="Times New Roman"/>
          <w:sz w:val="24"/>
          <w:szCs w:val="28"/>
          <w:lang w:val="en-US"/>
        </w:rPr>
        <w:t>e</w:t>
      </w:r>
      <w:r w:rsidRPr="00D83B31">
        <w:rPr>
          <w:rFonts w:ascii="Times New Roman" w:hAnsi="Times New Roman"/>
          <w:sz w:val="24"/>
          <w:szCs w:val="28"/>
          <w:lang w:val="en-US"/>
        </w:rPr>
        <w:t>view</w:t>
      </w:r>
      <w:r>
        <w:rPr>
          <w:rFonts w:ascii="Times New Roman" w:hAnsi="Times New Roman"/>
          <w:sz w:val="24"/>
          <w:szCs w:val="28"/>
          <w:lang w:val="en-US"/>
        </w:rPr>
        <w:t xml:space="preserve">. </w:t>
      </w:r>
      <w:r w:rsidRPr="00D83B31">
        <w:rPr>
          <w:rFonts w:ascii="Times New Roman" w:hAnsi="Times New Roman"/>
          <w:sz w:val="24"/>
          <w:szCs w:val="28"/>
        </w:rPr>
        <w:t xml:space="preserve">1939. </w:t>
      </w:r>
      <w:r>
        <w:rPr>
          <w:rFonts w:ascii="Times New Roman" w:hAnsi="Times New Roman"/>
          <w:sz w:val="24"/>
          <w:szCs w:val="28"/>
          <w:lang w:val="en-US"/>
        </w:rPr>
        <w:t>Vol</w:t>
      </w:r>
      <w:r w:rsidRPr="00D83B31">
        <w:rPr>
          <w:rFonts w:ascii="Times New Roman" w:hAnsi="Times New Roman"/>
          <w:sz w:val="24"/>
          <w:szCs w:val="28"/>
        </w:rPr>
        <w:t>. 55</w:t>
      </w:r>
      <w:r>
        <w:rPr>
          <w:rFonts w:ascii="Times New Roman" w:hAnsi="Times New Roman"/>
          <w:sz w:val="24"/>
          <w:szCs w:val="28"/>
        </w:rPr>
        <w:t>.</w:t>
      </w:r>
      <w:r w:rsidRPr="00D83B3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Issue</w:t>
      </w:r>
      <w:r w:rsidRPr="00D83B31">
        <w:rPr>
          <w:rFonts w:ascii="Times New Roman" w:hAnsi="Times New Roman"/>
          <w:sz w:val="24"/>
          <w:szCs w:val="28"/>
        </w:rPr>
        <w:t xml:space="preserve"> 5. </w:t>
      </w:r>
      <w:r w:rsidRPr="00D83B31">
        <w:rPr>
          <w:rFonts w:ascii="Times New Roman" w:hAnsi="Times New Roman"/>
          <w:sz w:val="24"/>
          <w:szCs w:val="28"/>
          <w:lang w:val="en-US"/>
        </w:rPr>
        <w:t>P</w:t>
      </w:r>
      <w:r w:rsidRPr="00D83B31">
        <w:rPr>
          <w:rFonts w:ascii="Times New Roman" w:hAnsi="Times New Roman"/>
          <w:sz w:val="24"/>
          <w:szCs w:val="28"/>
        </w:rPr>
        <w:t>. 489-498.</w:t>
      </w:r>
    </w:p>
    <w:p w:rsidR="001759D0" w:rsidRPr="00D83B31" w:rsidRDefault="001759D0" w:rsidP="00D83B31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Дмитриев А. Н., Пахаруков Ю. В. </w:t>
      </w:r>
      <w:r w:rsidRPr="00D83B31">
        <w:rPr>
          <w:rFonts w:ascii="Times New Roman" w:hAnsi="Times New Roman"/>
          <w:sz w:val="24"/>
          <w:szCs w:val="28"/>
        </w:rPr>
        <w:t>Термоэлектрическая модель магнитного поля Земли</w:t>
      </w:r>
      <w:r>
        <w:rPr>
          <w:rFonts w:ascii="Times New Roman" w:hAnsi="Times New Roman"/>
          <w:sz w:val="24"/>
          <w:szCs w:val="28"/>
        </w:rPr>
        <w:t xml:space="preserve">. </w:t>
      </w:r>
      <w:r w:rsidRPr="00D83B31">
        <w:rPr>
          <w:rFonts w:ascii="Times New Roman" w:hAnsi="Times New Roman"/>
          <w:sz w:val="24"/>
          <w:szCs w:val="28"/>
        </w:rPr>
        <w:t xml:space="preserve"> Тюмень, 2021 – 14 с. </w:t>
      </w:r>
    </w:p>
    <w:p w:rsidR="001759D0" w:rsidRPr="00D83B31" w:rsidRDefault="001759D0" w:rsidP="00D83B31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83B31">
        <w:rPr>
          <w:rFonts w:ascii="Times New Roman" w:hAnsi="Times New Roman"/>
          <w:sz w:val="24"/>
          <w:szCs w:val="28"/>
        </w:rPr>
        <w:t>Костицын</w:t>
      </w:r>
      <w:r>
        <w:rPr>
          <w:rFonts w:ascii="Times New Roman" w:hAnsi="Times New Roman"/>
          <w:sz w:val="24"/>
          <w:szCs w:val="28"/>
        </w:rPr>
        <w:t xml:space="preserve"> В. И., Хмелевской В. К.</w:t>
      </w:r>
      <w:r w:rsidRPr="00D83B31">
        <w:rPr>
          <w:rFonts w:ascii="Times New Roman" w:hAnsi="Times New Roman"/>
          <w:sz w:val="24"/>
          <w:szCs w:val="28"/>
        </w:rPr>
        <w:t xml:space="preserve"> Геофизика: учебник / Перм. гос. нац. исслед. ун-т. – Пермь, 2018 428 с.</w:t>
      </w:r>
    </w:p>
    <w:p w:rsidR="001759D0" w:rsidRPr="00D83B31" w:rsidRDefault="001759D0" w:rsidP="00D83B31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83B31">
        <w:rPr>
          <w:rFonts w:ascii="Times New Roman" w:hAnsi="Times New Roman"/>
          <w:sz w:val="24"/>
          <w:szCs w:val="28"/>
        </w:rPr>
        <w:t>Савельев</w:t>
      </w:r>
      <w:r>
        <w:rPr>
          <w:rFonts w:ascii="Times New Roman" w:hAnsi="Times New Roman"/>
          <w:sz w:val="24"/>
          <w:szCs w:val="28"/>
        </w:rPr>
        <w:t xml:space="preserve"> И. </w:t>
      </w:r>
      <w:r w:rsidRPr="00D83B31">
        <w:rPr>
          <w:rFonts w:ascii="Times New Roman" w:hAnsi="Times New Roman"/>
          <w:sz w:val="24"/>
          <w:szCs w:val="28"/>
        </w:rPr>
        <w:t xml:space="preserve">В. Курс общей физики. Том </w:t>
      </w:r>
      <w:r>
        <w:rPr>
          <w:rFonts w:ascii="Times New Roman" w:hAnsi="Times New Roman"/>
          <w:sz w:val="24"/>
          <w:szCs w:val="28"/>
          <w:lang w:val="en-US"/>
        </w:rPr>
        <w:t>II</w:t>
      </w:r>
      <w:r>
        <w:rPr>
          <w:rFonts w:ascii="Times New Roman" w:hAnsi="Times New Roman"/>
          <w:sz w:val="24"/>
          <w:szCs w:val="28"/>
        </w:rPr>
        <w:t>.</w:t>
      </w:r>
      <w:r w:rsidRPr="00D83B31">
        <w:rPr>
          <w:rFonts w:ascii="Times New Roman" w:hAnsi="Times New Roman"/>
          <w:sz w:val="24"/>
          <w:szCs w:val="28"/>
        </w:rPr>
        <w:t xml:space="preserve"> Электричество и магнетизм. Волны. Опт</w:t>
      </w:r>
      <w:r w:rsidRPr="00D83B31">
        <w:rPr>
          <w:rFonts w:ascii="Times New Roman" w:hAnsi="Times New Roman"/>
          <w:sz w:val="24"/>
          <w:szCs w:val="28"/>
        </w:rPr>
        <w:t>и</w:t>
      </w:r>
      <w:r w:rsidRPr="00D83B31">
        <w:rPr>
          <w:rFonts w:ascii="Times New Roman" w:hAnsi="Times New Roman"/>
          <w:sz w:val="24"/>
          <w:szCs w:val="28"/>
        </w:rPr>
        <w:t>ка /</w:t>
      </w:r>
      <w:r>
        <w:rPr>
          <w:rFonts w:ascii="Times New Roman" w:hAnsi="Times New Roman"/>
          <w:sz w:val="24"/>
          <w:szCs w:val="28"/>
        </w:rPr>
        <w:t xml:space="preserve"> </w:t>
      </w:r>
      <w:r w:rsidRPr="00D83B31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D83B31">
        <w:rPr>
          <w:rFonts w:ascii="Times New Roman" w:hAnsi="Times New Roman"/>
          <w:sz w:val="24"/>
          <w:szCs w:val="28"/>
        </w:rPr>
        <w:t xml:space="preserve">: Наука, 1970. 336 с. </w:t>
      </w:r>
    </w:p>
    <w:p w:rsidR="001759D0" w:rsidRPr="00E0181D" w:rsidRDefault="001759D0" w:rsidP="00D83B31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Исмагилов Ф. </w:t>
      </w:r>
      <w:r w:rsidRPr="00D83B31">
        <w:rPr>
          <w:rFonts w:ascii="Times New Roman" w:hAnsi="Times New Roman"/>
          <w:sz w:val="24"/>
          <w:szCs w:val="28"/>
        </w:rPr>
        <w:t>Р.</w:t>
      </w:r>
      <w:r>
        <w:rPr>
          <w:rFonts w:ascii="Times New Roman" w:hAnsi="Times New Roman"/>
          <w:sz w:val="24"/>
          <w:szCs w:val="28"/>
        </w:rPr>
        <w:t>, Пашали Д.Ю. и др.</w:t>
      </w:r>
      <w:r w:rsidRPr="00D83B31">
        <w:rPr>
          <w:rFonts w:ascii="Times New Roman" w:hAnsi="Times New Roman"/>
          <w:sz w:val="24"/>
          <w:szCs w:val="28"/>
        </w:rPr>
        <w:t xml:space="preserve"> Электромеханические демпфирующие преобр</w:t>
      </w:r>
      <w:r w:rsidRPr="00D83B31">
        <w:rPr>
          <w:rFonts w:ascii="Times New Roman" w:hAnsi="Times New Roman"/>
          <w:sz w:val="24"/>
          <w:szCs w:val="28"/>
        </w:rPr>
        <w:t>а</w:t>
      </w:r>
      <w:r w:rsidRPr="00D83B31">
        <w:rPr>
          <w:rFonts w:ascii="Times New Roman" w:hAnsi="Times New Roman"/>
          <w:sz w:val="24"/>
          <w:szCs w:val="28"/>
        </w:rPr>
        <w:t>зователи с распределёнными</w:t>
      </w:r>
      <w:r>
        <w:rPr>
          <w:rFonts w:ascii="Times New Roman" w:hAnsi="Times New Roman"/>
          <w:sz w:val="24"/>
          <w:szCs w:val="28"/>
        </w:rPr>
        <w:t xml:space="preserve"> параметрами: учебное пособие </w:t>
      </w:r>
      <w:r w:rsidRPr="00D83B31">
        <w:rPr>
          <w:rFonts w:ascii="Times New Roman" w:hAnsi="Times New Roman"/>
          <w:sz w:val="24"/>
          <w:szCs w:val="28"/>
        </w:rPr>
        <w:t>// Уфимский государственный авиационный технический ун</w:t>
      </w:r>
      <w:r w:rsidRPr="00D83B31">
        <w:rPr>
          <w:rFonts w:ascii="Times New Roman" w:hAnsi="Times New Roman"/>
          <w:sz w:val="24"/>
          <w:szCs w:val="28"/>
        </w:rPr>
        <w:t>и</w:t>
      </w:r>
      <w:r w:rsidRPr="00D83B31">
        <w:rPr>
          <w:rFonts w:ascii="Times New Roman" w:hAnsi="Times New Roman"/>
          <w:sz w:val="24"/>
          <w:szCs w:val="28"/>
        </w:rPr>
        <w:t>верситет – Уфа: УГАТУ, 2009. 242 с.</w:t>
      </w:r>
    </w:p>
    <w:p w:rsidR="001759D0" w:rsidRPr="00427C3C" w:rsidRDefault="001759D0" w:rsidP="00617B3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1759D0" w:rsidRPr="00427C3C" w:rsidSect="00263F56">
      <w:footerReference w:type="default" r:id="rId10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D0" w:rsidRDefault="001759D0" w:rsidP="00FD34C4">
      <w:pPr>
        <w:spacing w:after="0" w:line="240" w:lineRule="auto"/>
      </w:pPr>
      <w:r>
        <w:separator/>
      </w:r>
    </w:p>
  </w:endnote>
  <w:endnote w:type="continuationSeparator" w:id="0">
    <w:p w:rsidR="001759D0" w:rsidRDefault="001759D0" w:rsidP="00FD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D0" w:rsidRDefault="001759D0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1759D0" w:rsidRDefault="001759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D0" w:rsidRDefault="001759D0" w:rsidP="00FD34C4">
      <w:pPr>
        <w:spacing w:after="0" w:line="240" w:lineRule="auto"/>
      </w:pPr>
      <w:r>
        <w:separator/>
      </w:r>
    </w:p>
  </w:footnote>
  <w:footnote w:type="continuationSeparator" w:id="0">
    <w:p w:rsidR="001759D0" w:rsidRDefault="001759D0" w:rsidP="00FD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DAC"/>
    <w:multiLevelType w:val="hybridMultilevel"/>
    <w:tmpl w:val="B09A9202"/>
    <w:lvl w:ilvl="0" w:tplc="03DA37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8DB6C2A"/>
    <w:multiLevelType w:val="hybridMultilevel"/>
    <w:tmpl w:val="D7E2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0E5BF8"/>
    <w:multiLevelType w:val="hybridMultilevel"/>
    <w:tmpl w:val="FABE0156"/>
    <w:lvl w:ilvl="0" w:tplc="BCBE802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50F6673"/>
    <w:multiLevelType w:val="hybridMultilevel"/>
    <w:tmpl w:val="FABE0156"/>
    <w:lvl w:ilvl="0" w:tplc="BCBE802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6373445"/>
    <w:multiLevelType w:val="hybridMultilevel"/>
    <w:tmpl w:val="FABE0156"/>
    <w:lvl w:ilvl="0" w:tplc="BCBE802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79C351C"/>
    <w:multiLevelType w:val="hybridMultilevel"/>
    <w:tmpl w:val="789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887AE7"/>
    <w:multiLevelType w:val="hybridMultilevel"/>
    <w:tmpl w:val="FABE0156"/>
    <w:lvl w:ilvl="0" w:tplc="BCBE802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545"/>
    <w:rsid w:val="000127C4"/>
    <w:rsid w:val="00025383"/>
    <w:rsid w:val="000373E5"/>
    <w:rsid w:val="00053C02"/>
    <w:rsid w:val="00075F26"/>
    <w:rsid w:val="000771D5"/>
    <w:rsid w:val="0009203E"/>
    <w:rsid w:val="000932B1"/>
    <w:rsid w:val="000D5882"/>
    <w:rsid w:val="001130DC"/>
    <w:rsid w:val="00142B5D"/>
    <w:rsid w:val="001759D0"/>
    <w:rsid w:val="00181CFF"/>
    <w:rsid w:val="001B0FAD"/>
    <w:rsid w:val="001B5B37"/>
    <w:rsid w:val="001E1EB5"/>
    <w:rsid w:val="001F2D81"/>
    <w:rsid w:val="00203602"/>
    <w:rsid w:val="00237237"/>
    <w:rsid w:val="00245FC0"/>
    <w:rsid w:val="00256E77"/>
    <w:rsid w:val="00263F56"/>
    <w:rsid w:val="0027781D"/>
    <w:rsid w:val="00283DC1"/>
    <w:rsid w:val="002E281A"/>
    <w:rsid w:val="002E41F1"/>
    <w:rsid w:val="002F75A7"/>
    <w:rsid w:val="00302358"/>
    <w:rsid w:val="00307E4B"/>
    <w:rsid w:val="0035193D"/>
    <w:rsid w:val="0035468B"/>
    <w:rsid w:val="00376F72"/>
    <w:rsid w:val="003C42EF"/>
    <w:rsid w:val="003C77FD"/>
    <w:rsid w:val="00413AB0"/>
    <w:rsid w:val="00417ACC"/>
    <w:rsid w:val="004204AB"/>
    <w:rsid w:val="00420C29"/>
    <w:rsid w:val="00427C3C"/>
    <w:rsid w:val="00442105"/>
    <w:rsid w:val="0046294F"/>
    <w:rsid w:val="0048113D"/>
    <w:rsid w:val="0049135B"/>
    <w:rsid w:val="004B5E19"/>
    <w:rsid w:val="004D4F44"/>
    <w:rsid w:val="004E012B"/>
    <w:rsid w:val="004F1D8B"/>
    <w:rsid w:val="00511113"/>
    <w:rsid w:val="00513239"/>
    <w:rsid w:val="00520A01"/>
    <w:rsid w:val="00524AC8"/>
    <w:rsid w:val="00524D80"/>
    <w:rsid w:val="00524DD2"/>
    <w:rsid w:val="0056319C"/>
    <w:rsid w:val="005723D7"/>
    <w:rsid w:val="00574F21"/>
    <w:rsid w:val="00575F12"/>
    <w:rsid w:val="00585B30"/>
    <w:rsid w:val="005A1C76"/>
    <w:rsid w:val="006132B5"/>
    <w:rsid w:val="0061614A"/>
    <w:rsid w:val="00617B3F"/>
    <w:rsid w:val="00627160"/>
    <w:rsid w:val="00632445"/>
    <w:rsid w:val="00667D9F"/>
    <w:rsid w:val="00684CC9"/>
    <w:rsid w:val="006C4432"/>
    <w:rsid w:val="007429D1"/>
    <w:rsid w:val="00761CD4"/>
    <w:rsid w:val="00763FC2"/>
    <w:rsid w:val="0077142D"/>
    <w:rsid w:val="0079747C"/>
    <w:rsid w:val="007E6D0B"/>
    <w:rsid w:val="007F246C"/>
    <w:rsid w:val="0080120A"/>
    <w:rsid w:val="00807500"/>
    <w:rsid w:val="008166A6"/>
    <w:rsid w:val="00836577"/>
    <w:rsid w:val="008451E0"/>
    <w:rsid w:val="00851BB9"/>
    <w:rsid w:val="00856545"/>
    <w:rsid w:val="00870B72"/>
    <w:rsid w:val="00885B32"/>
    <w:rsid w:val="00886514"/>
    <w:rsid w:val="00897797"/>
    <w:rsid w:val="008C2860"/>
    <w:rsid w:val="008E15A2"/>
    <w:rsid w:val="008F34C5"/>
    <w:rsid w:val="00916481"/>
    <w:rsid w:val="00921A1D"/>
    <w:rsid w:val="00930524"/>
    <w:rsid w:val="009512FC"/>
    <w:rsid w:val="009626BB"/>
    <w:rsid w:val="00964DD8"/>
    <w:rsid w:val="00967BF2"/>
    <w:rsid w:val="00970BF3"/>
    <w:rsid w:val="009A507A"/>
    <w:rsid w:val="009C5D7E"/>
    <w:rsid w:val="009D72E7"/>
    <w:rsid w:val="009E61EF"/>
    <w:rsid w:val="00A17E56"/>
    <w:rsid w:val="00AC4E56"/>
    <w:rsid w:val="00AF4401"/>
    <w:rsid w:val="00B26936"/>
    <w:rsid w:val="00B51E5B"/>
    <w:rsid w:val="00B6294E"/>
    <w:rsid w:val="00B66923"/>
    <w:rsid w:val="00BB4FDD"/>
    <w:rsid w:val="00BF319F"/>
    <w:rsid w:val="00C04F35"/>
    <w:rsid w:val="00C34EB4"/>
    <w:rsid w:val="00C47E14"/>
    <w:rsid w:val="00C52CEA"/>
    <w:rsid w:val="00C62B6B"/>
    <w:rsid w:val="00C66C11"/>
    <w:rsid w:val="00C73BD0"/>
    <w:rsid w:val="00C847D9"/>
    <w:rsid w:val="00CB6300"/>
    <w:rsid w:val="00CC5D5A"/>
    <w:rsid w:val="00CE0790"/>
    <w:rsid w:val="00CE55CF"/>
    <w:rsid w:val="00CF6BC2"/>
    <w:rsid w:val="00CF7D38"/>
    <w:rsid w:val="00D01662"/>
    <w:rsid w:val="00D0207C"/>
    <w:rsid w:val="00D058CD"/>
    <w:rsid w:val="00D33919"/>
    <w:rsid w:val="00D35545"/>
    <w:rsid w:val="00D6796A"/>
    <w:rsid w:val="00D82789"/>
    <w:rsid w:val="00D83B31"/>
    <w:rsid w:val="00D90045"/>
    <w:rsid w:val="00D9169A"/>
    <w:rsid w:val="00DA3C03"/>
    <w:rsid w:val="00DC13A2"/>
    <w:rsid w:val="00DC38D3"/>
    <w:rsid w:val="00DE72C0"/>
    <w:rsid w:val="00E0181D"/>
    <w:rsid w:val="00E02819"/>
    <w:rsid w:val="00E23E29"/>
    <w:rsid w:val="00E64923"/>
    <w:rsid w:val="00E70145"/>
    <w:rsid w:val="00EA6E9D"/>
    <w:rsid w:val="00ED5A87"/>
    <w:rsid w:val="00EF1A77"/>
    <w:rsid w:val="00F274D7"/>
    <w:rsid w:val="00F305DB"/>
    <w:rsid w:val="00F5208C"/>
    <w:rsid w:val="00F727D6"/>
    <w:rsid w:val="00F857CC"/>
    <w:rsid w:val="00F858B4"/>
    <w:rsid w:val="00F921D7"/>
    <w:rsid w:val="00FA577B"/>
    <w:rsid w:val="00FB33B7"/>
    <w:rsid w:val="00FD34C4"/>
    <w:rsid w:val="00FD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CC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02358"/>
    <w:pPr>
      <w:spacing w:after="200" w:line="240" w:lineRule="auto"/>
      <w:jc w:val="center"/>
    </w:pPr>
    <w:rPr>
      <w:iCs/>
      <w:szCs w:val="18"/>
    </w:rPr>
  </w:style>
  <w:style w:type="paragraph" w:styleId="ListParagraph">
    <w:name w:val="List Paragraph"/>
    <w:basedOn w:val="Normal"/>
    <w:uiPriority w:val="99"/>
    <w:qFormat/>
    <w:rsid w:val="00897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34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34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7D3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617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17B3F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DefaultParagraphFont"/>
    <w:uiPriority w:val="99"/>
    <w:rsid w:val="00617B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46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png"/><Relationship Id="rId103" Type="http://schemas.openxmlformats.org/officeDocument/2006/relationships/oleObject" Target="embeddings/oleObject4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7</Pages>
  <Words>2192</Words>
  <Characters>12501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Diana</cp:lastModifiedBy>
  <cp:revision>13</cp:revision>
  <dcterms:created xsi:type="dcterms:W3CDTF">2024-10-18T07:43:00Z</dcterms:created>
  <dcterms:modified xsi:type="dcterms:W3CDTF">2024-10-31T13:18:00Z</dcterms:modified>
</cp:coreProperties>
</file>