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559" w:rsidRPr="00AA45AB" w:rsidRDefault="00035559" w:rsidP="00035559">
      <w:pPr>
        <w:spacing w:line="360" w:lineRule="auto"/>
        <w:rPr>
          <w:i/>
          <w:sz w:val="28"/>
          <w:szCs w:val="28"/>
        </w:rPr>
      </w:pPr>
      <w:r w:rsidRPr="00AA45AB">
        <w:rPr>
          <w:i/>
          <w:sz w:val="28"/>
          <w:szCs w:val="28"/>
        </w:rPr>
        <w:t xml:space="preserve">УДК </w:t>
      </w:r>
      <w:r w:rsidRPr="00AA45AB">
        <w:rPr>
          <w:rFonts w:eastAsia="Calibri"/>
          <w:i/>
          <w:sz w:val="28"/>
          <w:szCs w:val="28"/>
        </w:rPr>
        <w:t xml:space="preserve">541.6, </w:t>
      </w:r>
      <w:r w:rsidRPr="00AA45AB">
        <w:rPr>
          <w:i/>
          <w:sz w:val="28"/>
          <w:szCs w:val="28"/>
        </w:rPr>
        <w:t>544.18</w:t>
      </w:r>
    </w:p>
    <w:p w:rsidR="00035559" w:rsidRPr="00FB6B8A" w:rsidRDefault="00035559" w:rsidP="00035559">
      <w:pPr>
        <w:spacing w:line="360" w:lineRule="auto"/>
        <w:jc w:val="center"/>
        <w:outlineLvl w:val="0"/>
        <w:rPr>
          <w:b/>
          <w:sz w:val="28"/>
          <w:szCs w:val="28"/>
        </w:rPr>
      </w:pPr>
      <w:r w:rsidRPr="00AA45AB">
        <w:rPr>
          <w:b/>
          <w:sz w:val="28"/>
          <w:szCs w:val="28"/>
        </w:rPr>
        <w:t xml:space="preserve">Молекулярное моделирование </w:t>
      </w:r>
      <w:r w:rsidRPr="00035559">
        <w:rPr>
          <w:b/>
          <w:color w:val="000000" w:themeColor="text1"/>
          <w:sz w:val="28"/>
          <w:szCs w:val="28"/>
        </w:rPr>
        <w:t>полимерных электролитов на основе поли(2,5-бензимидазола) (</w:t>
      </w:r>
      <w:r>
        <w:rPr>
          <w:b/>
          <w:sz w:val="28"/>
          <w:szCs w:val="28"/>
        </w:rPr>
        <w:t>ABPBI), фосф</w:t>
      </w:r>
      <w:r w:rsidR="00220B25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рной кислоты и </w:t>
      </w:r>
      <w:proofErr w:type="spellStart"/>
      <w:r>
        <w:rPr>
          <w:b/>
          <w:sz w:val="28"/>
          <w:szCs w:val="28"/>
        </w:rPr>
        <w:t>гидрофосфатов</w:t>
      </w:r>
      <w:proofErr w:type="spellEnd"/>
      <w:r>
        <w:rPr>
          <w:b/>
          <w:sz w:val="28"/>
          <w:szCs w:val="28"/>
        </w:rPr>
        <w:t xml:space="preserve"> щелочных металлов</w:t>
      </w:r>
    </w:p>
    <w:p w:rsidR="00035559" w:rsidRPr="00AA45AB" w:rsidRDefault="00220B25" w:rsidP="00035559">
      <w:pPr>
        <w:spacing w:line="360" w:lineRule="auto"/>
        <w:jc w:val="center"/>
        <w:outlineLvl w:val="0"/>
        <w:rPr>
          <w:b/>
          <w:sz w:val="28"/>
          <w:szCs w:val="28"/>
          <w:shd w:val="clear" w:color="auto" w:fill="FFFF00"/>
        </w:rPr>
      </w:pPr>
      <w:r>
        <w:rPr>
          <w:b/>
          <w:sz w:val="28"/>
          <w:szCs w:val="28"/>
        </w:rPr>
        <w:t>Т.</w:t>
      </w:r>
      <w:r w:rsidR="00035559" w:rsidRPr="00AA45AB">
        <w:rPr>
          <w:b/>
          <w:sz w:val="28"/>
          <w:szCs w:val="28"/>
        </w:rPr>
        <w:t>С. Зюбина</w:t>
      </w:r>
      <w:proofErr w:type="gramStart"/>
      <w:r w:rsidR="00035559" w:rsidRPr="00AA45AB">
        <w:rPr>
          <w:b/>
          <w:i/>
          <w:sz w:val="28"/>
          <w:szCs w:val="28"/>
          <w:vertAlign w:val="superscript"/>
          <w:lang w:val="en-US"/>
        </w:rPr>
        <w:t>a</w:t>
      </w:r>
      <w:proofErr w:type="gramEnd"/>
      <w:r w:rsidR="00035559" w:rsidRPr="00AA45AB">
        <w:rPr>
          <w:b/>
          <w:sz w:val="28"/>
          <w:szCs w:val="28"/>
          <w:vertAlign w:val="superscript"/>
        </w:rPr>
        <w:t>, *</w:t>
      </w:r>
      <w:r w:rsidR="00035559" w:rsidRPr="00AA45AB">
        <w:rPr>
          <w:b/>
          <w:sz w:val="28"/>
          <w:szCs w:val="28"/>
        </w:rPr>
        <w:t xml:space="preserve">, А.С. </w:t>
      </w:r>
      <w:proofErr w:type="spellStart"/>
      <w:r w:rsidR="00035559" w:rsidRPr="00AA45AB">
        <w:rPr>
          <w:b/>
          <w:sz w:val="28"/>
          <w:szCs w:val="28"/>
        </w:rPr>
        <w:t>Зюбин</w:t>
      </w:r>
      <w:proofErr w:type="spellEnd"/>
      <w:r w:rsidR="00035559" w:rsidRPr="00AA45AB">
        <w:rPr>
          <w:b/>
          <w:i/>
          <w:sz w:val="28"/>
          <w:szCs w:val="28"/>
          <w:vertAlign w:val="superscript"/>
          <w:lang w:val="en-US"/>
        </w:rPr>
        <w:t>a</w:t>
      </w:r>
      <w:r w:rsidR="00035559" w:rsidRPr="00AA45AB">
        <w:rPr>
          <w:b/>
          <w:sz w:val="28"/>
          <w:szCs w:val="28"/>
        </w:rPr>
        <w:t xml:space="preserve">, </w:t>
      </w:r>
      <w:r w:rsidR="00035559" w:rsidRPr="00AA45AB">
        <w:rPr>
          <w:rFonts w:eastAsia="Calibri"/>
          <w:b/>
          <w:sz w:val="28"/>
          <w:szCs w:val="28"/>
        </w:rPr>
        <w:t>Р.В. Писарев</w:t>
      </w:r>
      <w:r w:rsidR="00035559" w:rsidRPr="00AA45AB">
        <w:rPr>
          <w:b/>
          <w:i/>
          <w:sz w:val="28"/>
          <w:szCs w:val="28"/>
          <w:vertAlign w:val="superscript"/>
          <w:lang w:val="en-US"/>
        </w:rPr>
        <w:t>a</w:t>
      </w:r>
      <w:r w:rsidR="00035559" w:rsidRPr="00AA45AB">
        <w:rPr>
          <w:rFonts w:eastAsia="Calibri"/>
          <w:b/>
          <w:sz w:val="28"/>
          <w:szCs w:val="28"/>
        </w:rPr>
        <w:t xml:space="preserve">, </w:t>
      </w:r>
      <w:r w:rsidR="00035559" w:rsidRPr="00AA45AB">
        <w:rPr>
          <w:rFonts w:eastAsia="Calibri"/>
          <w:b/>
          <w:sz w:val="28"/>
          <w:szCs w:val="28"/>
        </w:rPr>
        <w:br/>
        <w:t>А.В. Писарева</w:t>
      </w:r>
      <w:r w:rsidR="00035559" w:rsidRPr="00AA45AB">
        <w:rPr>
          <w:b/>
          <w:sz w:val="28"/>
          <w:szCs w:val="28"/>
          <w:vertAlign w:val="superscript"/>
          <w:lang w:val="en-US"/>
        </w:rPr>
        <w:t>a</w:t>
      </w:r>
      <w:r w:rsidR="00035559" w:rsidRPr="00AA45AB">
        <w:rPr>
          <w:rFonts w:eastAsia="Calibri"/>
          <w:b/>
          <w:sz w:val="28"/>
          <w:szCs w:val="28"/>
        </w:rPr>
        <w:t xml:space="preserve">, </w:t>
      </w:r>
      <w:r w:rsidR="00035559" w:rsidRPr="00AA45AB">
        <w:rPr>
          <w:b/>
          <w:sz w:val="28"/>
          <w:szCs w:val="28"/>
        </w:rPr>
        <w:t>Ю.А. Добровольский</w:t>
      </w:r>
      <w:r w:rsidR="00035559" w:rsidRPr="00AA45AB">
        <w:rPr>
          <w:b/>
          <w:i/>
          <w:sz w:val="28"/>
          <w:szCs w:val="28"/>
          <w:vertAlign w:val="superscript"/>
          <w:lang w:val="en-US"/>
        </w:rPr>
        <w:t>b</w:t>
      </w:r>
    </w:p>
    <w:p w:rsidR="00035559" w:rsidRPr="00035559" w:rsidRDefault="00035559" w:rsidP="00035559">
      <w:pPr>
        <w:pStyle w:val="a4"/>
        <w:spacing w:line="36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035559">
        <w:rPr>
          <w:rFonts w:ascii="Times New Roman" w:hAnsi="Times New Roman"/>
          <w:sz w:val="28"/>
          <w:szCs w:val="28"/>
          <w:vertAlign w:val="superscript"/>
          <w:lang w:val="en-US"/>
        </w:rPr>
        <w:t>a</w:t>
      </w:r>
      <w:r w:rsidRPr="00035559">
        <w:rPr>
          <w:rFonts w:ascii="Times New Roman" w:hAnsi="Times New Roman"/>
          <w:sz w:val="28"/>
          <w:szCs w:val="28"/>
        </w:rPr>
        <w:t>Федеральный</w:t>
      </w:r>
      <w:proofErr w:type="gramEnd"/>
      <w:r w:rsidRPr="00035559">
        <w:rPr>
          <w:rFonts w:ascii="Times New Roman" w:hAnsi="Times New Roman"/>
          <w:sz w:val="28"/>
          <w:szCs w:val="28"/>
        </w:rPr>
        <w:t xml:space="preserve"> исследовательский центр проблем химической физики и медицинской химии РАН, </w:t>
      </w:r>
      <w:proofErr w:type="spellStart"/>
      <w:r w:rsidRPr="00035559">
        <w:rPr>
          <w:rFonts w:ascii="Times New Roman" w:hAnsi="Times New Roman"/>
          <w:sz w:val="28"/>
          <w:szCs w:val="28"/>
        </w:rPr>
        <w:t>пр-т</w:t>
      </w:r>
      <w:proofErr w:type="spellEnd"/>
      <w:r w:rsidRPr="00035559">
        <w:rPr>
          <w:rFonts w:ascii="Times New Roman" w:hAnsi="Times New Roman"/>
          <w:sz w:val="28"/>
          <w:szCs w:val="28"/>
        </w:rPr>
        <w:t xml:space="preserve"> </w:t>
      </w:r>
      <w:r w:rsidR="00137AC1">
        <w:rPr>
          <w:rFonts w:ascii="Times New Roman" w:hAnsi="Times New Roman"/>
          <w:sz w:val="28"/>
          <w:szCs w:val="28"/>
        </w:rPr>
        <w:t>А</w:t>
      </w:r>
      <w:r w:rsidRPr="00035559">
        <w:rPr>
          <w:rFonts w:ascii="Times New Roman" w:hAnsi="Times New Roman"/>
          <w:sz w:val="28"/>
          <w:szCs w:val="28"/>
        </w:rPr>
        <w:t>кад. Семенова, 1,Черноголовка, 142432 Россия</w:t>
      </w:r>
    </w:p>
    <w:p w:rsidR="00035559" w:rsidRPr="00035559" w:rsidRDefault="00035559" w:rsidP="00035559">
      <w:pPr>
        <w:spacing w:line="360" w:lineRule="auto"/>
        <w:jc w:val="center"/>
        <w:rPr>
          <w:iCs/>
          <w:sz w:val="28"/>
          <w:szCs w:val="28"/>
        </w:rPr>
      </w:pPr>
      <w:proofErr w:type="gramStart"/>
      <w:r w:rsidRPr="00035559">
        <w:rPr>
          <w:iCs/>
          <w:sz w:val="28"/>
          <w:szCs w:val="28"/>
          <w:vertAlign w:val="superscript"/>
          <w:lang w:val="en-US"/>
        </w:rPr>
        <w:t>b</w:t>
      </w:r>
      <w:proofErr w:type="gramEnd"/>
      <w:r w:rsidR="00220B25">
        <w:rPr>
          <w:iCs/>
          <w:sz w:val="28"/>
          <w:szCs w:val="28"/>
          <w:vertAlign w:val="superscript"/>
        </w:rPr>
        <w:t xml:space="preserve"> </w:t>
      </w:r>
      <w:r w:rsidRPr="00035559">
        <w:rPr>
          <w:iCs/>
          <w:sz w:val="28"/>
          <w:szCs w:val="28"/>
        </w:rPr>
        <w:t xml:space="preserve">ООО "Центр водородной энергетики" (ПАО АФК "Система"), </w:t>
      </w:r>
      <w:proofErr w:type="spellStart"/>
      <w:r w:rsidRPr="00035559">
        <w:rPr>
          <w:sz w:val="28"/>
          <w:szCs w:val="28"/>
        </w:rPr>
        <w:t>пр-т</w:t>
      </w:r>
      <w:proofErr w:type="spellEnd"/>
      <w:r w:rsidRPr="00035559">
        <w:rPr>
          <w:sz w:val="28"/>
          <w:szCs w:val="28"/>
        </w:rPr>
        <w:t xml:space="preserve"> </w:t>
      </w:r>
      <w:r w:rsidR="00137AC1">
        <w:rPr>
          <w:sz w:val="28"/>
          <w:szCs w:val="28"/>
        </w:rPr>
        <w:t>А</w:t>
      </w:r>
      <w:r w:rsidRPr="00035559">
        <w:rPr>
          <w:sz w:val="28"/>
          <w:szCs w:val="28"/>
        </w:rPr>
        <w:t xml:space="preserve">кад. Семенова, </w:t>
      </w:r>
      <w:r w:rsidR="00137AC1">
        <w:rPr>
          <w:sz w:val="28"/>
          <w:szCs w:val="28"/>
        </w:rPr>
        <w:t>3</w:t>
      </w:r>
      <w:r w:rsidRPr="00035559">
        <w:rPr>
          <w:sz w:val="28"/>
          <w:szCs w:val="28"/>
        </w:rPr>
        <w:t>,Черноголовка, 142432 Россия</w:t>
      </w:r>
    </w:p>
    <w:p w:rsidR="00035559" w:rsidRPr="00035559" w:rsidRDefault="00035559" w:rsidP="00035559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  <w:u w:val="single"/>
          <w:lang w:val="pt-BR"/>
        </w:rPr>
      </w:pPr>
      <w:r w:rsidRPr="00035559">
        <w:rPr>
          <w:rFonts w:ascii="Times New Roman" w:hAnsi="Times New Roman" w:cs="Times New Roman"/>
          <w:sz w:val="28"/>
          <w:szCs w:val="28"/>
          <w:lang w:val="pt-BR"/>
        </w:rPr>
        <w:t>*e‒mail:</w:t>
      </w:r>
      <w:r w:rsidRPr="00BB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35559">
        <w:rPr>
          <w:rFonts w:ascii="Times New Roman" w:hAnsi="Times New Roman" w:cs="Times New Roman"/>
          <w:sz w:val="28"/>
          <w:szCs w:val="28"/>
          <w:lang w:val="pt-BR"/>
        </w:rPr>
        <w:t>zyubin@icp.ac.ru</w:t>
      </w:r>
      <w:r w:rsidRPr="00035559">
        <w:rPr>
          <w:rFonts w:ascii="Times New Roman" w:hAnsi="Times New Roman" w:cs="Times New Roman"/>
          <w:sz w:val="28"/>
          <w:szCs w:val="28"/>
          <w:u w:val="single"/>
          <w:lang w:val="pt-BR"/>
        </w:rPr>
        <w:t xml:space="preserve"> </w:t>
      </w:r>
    </w:p>
    <w:p w:rsidR="00F060E0" w:rsidRDefault="00035559" w:rsidP="0052073E">
      <w:pPr>
        <w:rPr>
          <w:spacing w:val="-2"/>
        </w:rPr>
      </w:pPr>
      <w:r>
        <w:rPr>
          <w:spacing w:val="-2"/>
        </w:rPr>
        <w:t>Аннотация</w:t>
      </w:r>
    </w:p>
    <w:p w:rsidR="00220B25" w:rsidRPr="00976CDD" w:rsidRDefault="00035559" w:rsidP="00FA2FBE">
      <w:pPr>
        <w:jc w:val="both"/>
      </w:pPr>
      <w:r>
        <w:rPr>
          <w:spacing w:val="-2"/>
        </w:rPr>
        <w:tab/>
      </w:r>
      <w:r w:rsidR="00220B25" w:rsidRPr="00976CDD">
        <w:rPr>
          <w:rFonts w:eastAsia="Calibri"/>
        </w:rPr>
        <w:t xml:space="preserve">Различные олигомеры и бесконечные цепи </w:t>
      </w:r>
      <w:r w:rsidR="00220B25" w:rsidRPr="00976CDD">
        <w:rPr>
          <w:rFonts w:eastAsia="Calibri"/>
          <w:color w:val="000000" w:themeColor="text1"/>
        </w:rPr>
        <w:t xml:space="preserve">чистого и легированного фосфорной </w:t>
      </w:r>
      <w:r w:rsidR="00220B25" w:rsidRPr="00976CDD">
        <w:rPr>
          <w:rFonts w:eastAsia="Calibri"/>
        </w:rPr>
        <w:t>кислотой поли(2,5-бензимидазола</w:t>
      </w:r>
      <w:r w:rsidR="00976CDD" w:rsidRPr="00976CDD">
        <w:rPr>
          <w:rFonts w:eastAsia="Calibri"/>
        </w:rPr>
        <w:t xml:space="preserve">), а также </w:t>
      </w:r>
      <w:r w:rsidR="00976CDD" w:rsidRPr="00976CDD">
        <w:rPr>
          <w:rFonts w:eastAsia="Newton-Regular"/>
        </w:rPr>
        <w:t xml:space="preserve">солями </w:t>
      </w:r>
      <w:r w:rsidR="00976CDD" w:rsidRPr="00976CDD">
        <w:rPr>
          <w:bCs/>
          <w:lang w:val="en-US"/>
        </w:rPr>
        <w:t>MH</w:t>
      </w:r>
      <w:r w:rsidR="00976CDD" w:rsidRPr="00976CDD">
        <w:rPr>
          <w:bCs/>
          <w:vertAlign w:val="subscript"/>
        </w:rPr>
        <w:t>2</w:t>
      </w:r>
      <w:r w:rsidR="00976CDD" w:rsidRPr="00976CDD">
        <w:rPr>
          <w:bCs/>
          <w:lang w:val="en-US"/>
        </w:rPr>
        <w:t>PO</w:t>
      </w:r>
      <w:r w:rsidR="00976CDD" w:rsidRPr="00976CDD">
        <w:rPr>
          <w:bCs/>
          <w:vertAlign w:val="subscript"/>
        </w:rPr>
        <w:t>4</w:t>
      </w:r>
      <w:r w:rsidR="00976CDD" w:rsidRPr="00976CDD">
        <w:rPr>
          <w:bCs/>
        </w:rPr>
        <w:t xml:space="preserve">, где M = </w:t>
      </w:r>
      <w:proofErr w:type="spellStart"/>
      <w:r w:rsidR="00976CDD" w:rsidRPr="00976CDD">
        <w:rPr>
          <w:bCs/>
        </w:rPr>
        <w:t>Na</w:t>
      </w:r>
      <w:proofErr w:type="spellEnd"/>
      <w:r w:rsidR="00976CDD" w:rsidRPr="00976CDD">
        <w:rPr>
          <w:bCs/>
        </w:rPr>
        <w:t xml:space="preserve">, K, </w:t>
      </w:r>
      <w:proofErr w:type="spellStart"/>
      <w:r w:rsidR="00976CDD" w:rsidRPr="00976CDD">
        <w:rPr>
          <w:bCs/>
        </w:rPr>
        <w:t>Rb</w:t>
      </w:r>
      <w:proofErr w:type="spellEnd"/>
      <w:r w:rsidR="00976CDD" w:rsidRPr="00976CDD">
        <w:rPr>
          <w:bCs/>
        </w:rPr>
        <w:t xml:space="preserve">, </w:t>
      </w:r>
      <w:proofErr w:type="spellStart"/>
      <w:r w:rsidR="00976CDD" w:rsidRPr="00976CDD">
        <w:rPr>
          <w:bCs/>
        </w:rPr>
        <w:t>Cs</w:t>
      </w:r>
      <w:proofErr w:type="spellEnd"/>
      <w:r w:rsidR="00976CDD" w:rsidRPr="00976CDD">
        <w:rPr>
          <w:bCs/>
        </w:rPr>
        <w:t>, (при соотношении 1</w:t>
      </w:r>
      <w:r w:rsidR="00976CDD" w:rsidRPr="00976CDD">
        <w:t>ABPBI/3</w:t>
      </w:r>
      <w:r w:rsidR="00976CDD" w:rsidRPr="00976CDD">
        <w:rPr>
          <w:bCs/>
          <w:lang w:val="en-US"/>
        </w:rPr>
        <w:t>H</w:t>
      </w:r>
      <w:r w:rsidR="00976CDD" w:rsidRPr="00976CDD">
        <w:rPr>
          <w:bCs/>
          <w:vertAlign w:val="subscript"/>
        </w:rPr>
        <w:t>3</w:t>
      </w:r>
      <w:r w:rsidR="00976CDD" w:rsidRPr="00976CDD">
        <w:rPr>
          <w:bCs/>
          <w:lang w:val="en-US"/>
        </w:rPr>
        <w:t>PO</w:t>
      </w:r>
      <w:r w:rsidR="00976CDD" w:rsidRPr="00976CDD">
        <w:rPr>
          <w:bCs/>
          <w:vertAlign w:val="subscript"/>
        </w:rPr>
        <w:t>4</w:t>
      </w:r>
      <w:r w:rsidR="00976CDD" w:rsidRPr="00976CDD">
        <w:rPr>
          <w:bCs/>
        </w:rPr>
        <w:t>/1</w:t>
      </w:r>
      <w:r w:rsidR="00976CDD" w:rsidRPr="00976CDD">
        <w:rPr>
          <w:bCs/>
          <w:lang w:val="en-US"/>
        </w:rPr>
        <w:t>MH</w:t>
      </w:r>
      <w:r w:rsidR="00976CDD" w:rsidRPr="00976CDD">
        <w:rPr>
          <w:bCs/>
          <w:vertAlign w:val="subscript"/>
        </w:rPr>
        <w:t>2</w:t>
      </w:r>
      <w:r w:rsidR="00976CDD" w:rsidRPr="00976CDD">
        <w:rPr>
          <w:bCs/>
          <w:lang w:val="en-US"/>
        </w:rPr>
        <w:t>PO</w:t>
      </w:r>
      <w:r w:rsidR="00976CDD" w:rsidRPr="00976CDD">
        <w:rPr>
          <w:bCs/>
          <w:vertAlign w:val="subscript"/>
        </w:rPr>
        <w:t>4</w:t>
      </w:r>
      <w:r w:rsidR="00976CDD" w:rsidRPr="00976CDD">
        <w:rPr>
          <w:bCs/>
        </w:rPr>
        <w:t>)</w:t>
      </w:r>
      <w:r w:rsidR="00976CDD" w:rsidRPr="00976CDD">
        <w:rPr>
          <w:rFonts w:eastAsia="Newton-Regular"/>
        </w:rPr>
        <w:t>,</w:t>
      </w:r>
      <w:r w:rsidR="00220B25" w:rsidRPr="00976CDD">
        <w:rPr>
          <w:rFonts w:eastAsia="Calibri"/>
        </w:rPr>
        <w:t xml:space="preserve"> изучены квантово-химическим методом в рамках </w:t>
      </w:r>
      <w:r w:rsidR="00220B25" w:rsidRPr="00976CDD">
        <w:t>кластерного приближения с функционалом ωB97XD и базисом 6-31</w:t>
      </w:r>
      <w:r w:rsidR="00220B25" w:rsidRPr="00976CDD">
        <w:rPr>
          <w:lang w:val="en-US"/>
        </w:rPr>
        <w:t>G</w:t>
      </w:r>
      <w:r w:rsidR="00220B25" w:rsidRPr="00976CDD">
        <w:t xml:space="preserve">**, а также </w:t>
      </w:r>
      <w:proofErr w:type="gramStart"/>
      <w:r w:rsidR="00220B25" w:rsidRPr="00976CDD">
        <w:t>с</w:t>
      </w:r>
      <w:proofErr w:type="gramEnd"/>
      <w:r w:rsidR="00220B25" w:rsidRPr="00976CDD">
        <w:t xml:space="preserve"> учетом периодических граничных условий с функционалом</w:t>
      </w:r>
      <w:r w:rsidR="00220B25" w:rsidRPr="00976CDD">
        <w:rPr>
          <w:rFonts w:eastAsia="Calibri"/>
        </w:rPr>
        <w:t xml:space="preserve"> </w:t>
      </w:r>
      <w:r w:rsidR="00220B25" w:rsidRPr="00976CDD">
        <w:rPr>
          <w:rFonts w:eastAsia="Calibri"/>
          <w:lang w:val="en-US"/>
        </w:rPr>
        <w:t>PBE</w:t>
      </w:r>
      <w:r w:rsidR="00220B25" w:rsidRPr="00976CDD">
        <w:t xml:space="preserve"> и базисом проектированных плоских волн </w:t>
      </w:r>
      <w:r w:rsidR="00220B25" w:rsidRPr="00976CDD">
        <w:rPr>
          <w:rFonts w:eastAsia="Calibri"/>
          <w:lang w:val="en-US"/>
        </w:rPr>
        <w:t>PAW</w:t>
      </w:r>
      <w:r w:rsidR="00220B25" w:rsidRPr="00976CDD">
        <w:rPr>
          <w:rFonts w:eastAsia="Calibri"/>
        </w:rPr>
        <w:t xml:space="preserve">. </w:t>
      </w:r>
    </w:p>
    <w:p w:rsidR="00035559" w:rsidRDefault="00035559" w:rsidP="0052073E">
      <w:pPr>
        <w:rPr>
          <w:spacing w:val="-2"/>
        </w:rPr>
      </w:pPr>
    </w:p>
    <w:p w:rsidR="00035559" w:rsidRPr="00220B25" w:rsidRDefault="00035559" w:rsidP="00176307">
      <w:pPr>
        <w:jc w:val="both"/>
        <w:rPr>
          <w:spacing w:val="-2"/>
        </w:rPr>
      </w:pPr>
      <w:r w:rsidRPr="00220B25">
        <w:rPr>
          <w:spacing w:val="-2"/>
        </w:rPr>
        <w:t>Ключевые слова</w:t>
      </w:r>
      <w:r w:rsidR="00220B25" w:rsidRPr="00220B25">
        <w:rPr>
          <w:spacing w:val="-2"/>
        </w:rPr>
        <w:t xml:space="preserve">: </w:t>
      </w:r>
      <w:r w:rsidR="00220B25" w:rsidRPr="00220B25">
        <w:rPr>
          <w:rFonts w:eastAsia="Calibri"/>
        </w:rPr>
        <w:t xml:space="preserve"> квантово-химическое моделирование, функционал плотности, поли(2,5-бензимидазол), ABPBI,</w:t>
      </w:r>
      <w:r w:rsidR="00176307" w:rsidRPr="00176307">
        <w:rPr>
          <w:rFonts w:eastAsia="Calibri"/>
        </w:rPr>
        <w:t xml:space="preserve"> фосфорная кислота, </w:t>
      </w:r>
      <w:proofErr w:type="spellStart"/>
      <w:r w:rsidR="00176307" w:rsidRPr="00176307">
        <w:rPr>
          <w:rFonts w:eastAsia="Calibri"/>
        </w:rPr>
        <w:t>гидрофосфаты</w:t>
      </w:r>
      <w:proofErr w:type="spellEnd"/>
      <w:r w:rsidR="00176307" w:rsidRPr="00176307">
        <w:rPr>
          <w:rFonts w:eastAsia="Calibri"/>
        </w:rPr>
        <w:t xml:space="preserve"> щелочных металлов</w:t>
      </w:r>
      <w:r w:rsidR="00176307">
        <w:rPr>
          <w:rFonts w:eastAsia="Calibri"/>
        </w:rPr>
        <w:t xml:space="preserve">, </w:t>
      </w:r>
      <w:proofErr w:type="spellStart"/>
      <w:r w:rsidR="00220B25" w:rsidRPr="00220B25">
        <w:rPr>
          <w:rFonts w:eastAsia="Calibri"/>
        </w:rPr>
        <w:t>протонообменные</w:t>
      </w:r>
      <w:proofErr w:type="spellEnd"/>
      <w:r w:rsidR="00220B25" w:rsidRPr="00220B25">
        <w:rPr>
          <w:rFonts w:eastAsia="Calibri"/>
        </w:rPr>
        <w:t xml:space="preserve"> мембраны</w:t>
      </w:r>
    </w:p>
    <w:p w:rsidR="00035559" w:rsidRDefault="00035559" w:rsidP="0052073E">
      <w:pPr>
        <w:rPr>
          <w:spacing w:val="-2"/>
        </w:rPr>
      </w:pPr>
      <w:r>
        <w:rPr>
          <w:spacing w:val="-2"/>
        </w:rPr>
        <w:tab/>
      </w:r>
    </w:p>
    <w:p w:rsidR="00FA2FBE" w:rsidRDefault="00FA2FBE" w:rsidP="00FA2FBE">
      <w:pPr>
        <w:ind w:firstLine="709"/>
        <w:jc w:val="both"/>
        <w:rPr>
          <w:spacing w:val="-2"/>
          <w:sz w:val="28"/>
          <w:szCs w:val="28"/>
        </w:rPr>
      </w:pPr>
      <w:r w:rsidRPr="00FA2FBE">
        <w:rPr>
          <w:bCs/>
          <w:spacing w:val="-2"/>
          <w:sz w:val="28"/>
          <w:szCs w:val="28"/>
        </w:rPr>
        <w:t>В последнее время значительные усилия исследований были направлены на разработку новых мембранных материалов, способных работать при температурах выше 100º</w:t>
      </w:r>
      <w:r w:rsidRPr="00FA2FBE">
        <w:rPr>
          <w:bCs/>
          <w:spacing w:val="-2"/>
          <w:sz w:val="28"/>
          <w:szCs w:val="28"/>
          <w:lang w:val="en-US"/>
        </w:rPr>
        <w:t>C</w:t>
      </w:r>
      <w:r w:rsidRPr="00FA2FBE">
        <w:rPr>
          <w:bCs/>
          <w:spacing w:val="-2"/>
          <w:sz w:val="28"/>
          <w:szCs w:val="28"/>
        </w:rPr>
        <w:t>. Один из подходов заключается в использовании безводных мембран, которые используют высококипящую жидкость вместо воды в качестве протонной среды [1</w:t>
      </w:r>
      <w:r w:rsidRPr="00FA2FBE">
        <w:rPr>
          <w:spacing w:val="-2"/>
          <w:sz w:val="28"/>
          <w:szCs w:val="28"/>
        </w:rPr>
        <w:t>]</w:t>
      </w:r>
      <w:r w:rsidRPr="00FA2FBE">
        <w:rPr>
          <w:bCs/>
          <w:spacing w:val="-2"/>
          <w:sz w:val="28"/>
          <w:szCs w:val="28"/>
        </w:rPr>
        <w:t xml:space="preserve">. </w:t>
      </w:r>
      <w:r w:rsidRPr="00FA2FBE">
        <w:rPr>
          <w:spacing w:val="-2"/>
          <w:sz w:val="28"/>
          <w:szCs w:val="28"/>
        </w:rPr>
        <w:t xml:space="preserve">В качестве альтернативы мембранам </w:t>
      </w:r>
      <w:r w:rsidR="00393F4A">
        <w:rPr>
          <w:spacing w:val="-2"/>
          <w:sz w:val="28"/>
          <w:szCs w:val="28"/>
        </w:rPr>
        <w:t xml:space="preserve">типа </w:t>
      </w:r>
      <w:proofErr w:type="spellStart"/>
      <w:r w:rsidR="00393F4A">
        <w:rPr>
          <w:spacing w:val="-2"/>
          <w:sz w:val="28"/>
          <w:szCs w:val="28"/>
        </w:rPr>
        <w:t>Нафион</w:t>
      </w:r>
      <w:proofErr w:type="spellEnd"/>
      <w:r w:rsidRPr="00FA2FBE">
        <w:rPr>
          <w:spacing w:val="-2"/>
          <w:sz w:val="28"/>
          <w:szCs w:val="28"/>
        </w:rPr>
        <w:t xml:space="preserve"> (использование которых ограничено </w:t>
      </w:r>
      <w:r w:rsidRPr="00FA2FBE">
        <w:rPr>
          <w:bCs/>
          <w:spacing w:val="-2"/>
          <w:sz w:val="28"/>
          <w:szCs w:val="28"/>
        </w:rPr>
        <w:t>100º</w:t>
      </w:r>
      <w:r w:rsidRPr="00FA2FBE">
        <w:rPr>
          <w:bCs/>
          <w:spacing w:val="-2"/>
          <w:sz w:val="28"/>
          <w:szCs w:val="28"/>
          <w:lang w:val="en-US"/>
        </w:rPr>
        <w:t>C</w:t>
      </w:r>
      <w:r w:rsidRPr="00FA2FBE">
        <w:rPr>
          <w:spacing w:val="-2"/>
          <w:sz w:val="28"/>
          <w:szCs w:val="28"/>
        </w:rPr>
        <w:t xml:space="preserve"> из-за зависимости их проводимости от воды, необходимой для переноса протонов) были разработаны и испытаны экономически эффективные мембраны на основе поли(2,5-бензимидазола) (</w:t>
      </w:r>
      <w:r w:rsidRPr="00FA2FBE">
        <w:rPr>
          <w:spacing w:val="-2"/>
          <w:sz w:val="28"/>
          <w:szCs w:val="28"/>
          <w:lang w:val="en-US"/>
        </w:rPr>
        <w:t>ABPBI</w:t>
      </w:r>
      <w:r w:rsidRPr="00FA2FBE">
        <w:rPr>
          <w:spacing w:val="-2"/>
          <w:sz w:val="28"/>
          <w:szCs w:val="28"/>
        </w:rPr>
        <w:t>), которые выдерживают температуры до 200</w:t>
      </w:r>
      <w:r w:rsidRPr="00FA2FBE">
        <w:rPr>
          <w:bCs/>
          <w:spacing w:val="-2"/>
          <w:sz w:val="28"/>
          <w:szCs w:val="28"/>
        </w:rPr>
        <w:t>º</w:t>
      </w:r>
      <w:r w:rsidRPr="00FA2FBE">
        <w:rPr>
          <w:bCs/>
          <w:spacing w:val="-2"/>
          <w:sz w:val="28"/>
          <w:szCs w:val="28"/>
          <w:lang w:val="en-US"/>
        </w:rPr>
        <w:t>C</w:t>
      </w:r>
      <w:r w:rsidRPr="00FA2FBE">
        <w:rPr>
          <w:spacing w:val="-2"/>
          <w:sz w:val="28"/>
          <w:szCs w:val="28"/>
        </w:rPr>
        <w:t xml:space="preserve"> [2–7]. Эти мембраны могут быть легированы фосфорной кислотой (</w:t>
      </w:r>
      <w:r w:rsidRPr="00FA2FBE">
        <w:rPr>
          <w:spacing w:val="-2"/>
          <w:sz w:val="28"/>
          <w:szCs w:val="28"/>
          <w:lang w:val="en-US"/>
        </w:rPr>
        <w:t>PA</w:t>
      </w:r>
      <w:r w:rsidRPr="00FA2FBE">
        <w:rPr>
          <w:spacing w:val="-2"/>
          <w:sz w:val="28"/>
          <w:szCs w:val="28"/>
        </w:rPr>
        <w:t xml:space="preserve">), которая служит заменой воды для транспорта протонов. Мембрана </w:t>
      </w:r>
      <w:r w:rsidRPr="00FA2FBE">
        <w:rPr>
          <w:spacing w:val="-2"/>
          <w:sz w:val="28"/>
          <w:szCs w:val="28"/>
          <w:lang w:val="en-US"/>
        </w:rPr>
        <w:t>ABPBI</w:t>
      </w:r>
      <w:r w:rsidRPr="00FA2FBE">
        <w:rPr>
          <w:spacing w:val="-2"/>
          <w:sz w:val="28"/>
          <w:szCs w:val="28"/>
        </w:rPr>
        <w:t xml:space="preserve"> [поли(2,5-бензимидазол)], легированная фосфорной кислотой (</w:t>
      </w:r>
      <w:r w:rsidRPr="00FA2FBE">
        <w:rPr>
          <w:spacing w:val="-2"/>
          <w:sz w:val="28"/>
          <w:szCs w:val="28"/>
          <w:lang w:val="en-US"/>
        </w:rPr>
        <w:t>PA</w:t>
      </w:r>
      <w:r w:rsidRPr="00FA2FBE">
        <w:rPr>
          <w:spacing w:val="-2"/>
          <w:sz w:val="28"/>
          <w:szCs w:val="28"/>
        </w:rPr>
        <w:t>), является перспективным электролитом в среднетемпературных топливных элементах с температурой эксплуатации до 150-190</w:t>
      </w:r>
      <w:r w:rsidRPr="00FA2FBE">
        <w:rPr>
          <w:spacing w:val="-2"/>
          <w:sz w:val="28"/>
          <w:szCs w:val="28"/>
          <w:vertAlign w:val="superscript"/>
        </w:rPr>
        <w:t>о</w:t>
      </w:r>
      <w:r w:rsidRPr="00FA2FBE">
        <w:rPr>
          <w:spacing w:val="-2"/>
          <w:sz w:val="28"/>
          <w:szCs w:val="28"/>
        </w:rPr>
        <w:t>С, выше которых начинается обезвоживание Н</w:t>
      </w:r>
      <w:r w:rsidRPr="00FA2FBE">
        <w:rPr>
          <w:spacing w:val="-2"/>
          <w:sz w:val="28"/>
          <w:szCs w:val="28"/>
          <w:vertAlign w:val="subscript"/>
        </w:rPr>
        <w:t>3</w:t>
      </w:r>
      <w:r w:rsidRPr="00FA2FBE">
        <w:rPr>
          <w:spacing w:val="-2"/>
          <w:sz w:val="28"/>
          <w:szCs w:val="28"/>
        </w:rPr>
        <w:t>РО</w:t>
      </w:r>
      <w:r w:rsidRPr="00FA2FBE">
        <w:rPr>
          <w:spacing w:val="-2"/>
          <w:sz w:val="28"/>
          <w:szCs w:val="28"/>
          <w:vertAlign w:val="subscript"/>
        </w:rPr>
        <w:t>4</w:t>
      </w:r>
      <w:r w:rsidRPr="00FA2FBE">
        <w:rPr>
          <w:spacing w:val="-2"/>
          <w:sz w:val="28"/>
          <w:szCs w:val="28"/>
        </w:rPr>
        <w:t xml:space="preserve"> и образуется Н</w:t>
      </w:r>
      <w:r w:rsidRPr="00FA2FBE">
        <w:rPr>
          <w:spacing w:val="-2"/>
          <w:sz w:val="28"/>
          <w:szCs w:val="28"/>
          <w:vertAlign w:val="subscript"/>
        </w:rPr>
        <w:t>4</w:t>
      </w:r>
      <w:r w:rsidRPr="00FA2FBE">
        <w:rPr>
          <w:spacing w:val="-2"/>
          <w:sz w:val="28"/>
          <w:szCs w:val="28"/>
        </w:rPr>
        <w:t>Р</w:t>
      </w:r>
      <w:r w:rsidRPr="00FA2FBE">
        <w:rPr>
          <w:spacing w:val="-2"/>
          <w:sz w:val="28"/>
          <w:szCs w:val="28"/>
          <w:vertAlign w:val="subscript"/>
        </w:rPr>
        <w:t>2</w:t>
      </w:r>
      <w:r w:rsidRPr="00FA2FBE">
        <w:rPr>
          <w:spacing w:val="-2"/>
          <w:sz w:val="28"/>
          <w:szCs w:val="28"/>
        </w:rPr>
        <w:t>О</w:t>
      </w:r>
      <w:r w:rsidRPr="00FA2FBE">
        <w:rPr>
          <w:spacing w:val="-2"/>
          <w:sz w:val="28"/>
          <w:szCs w:val="28"/>
          <w:vertAlign w:val="subscript"/>
        </w:rPr>
        <w:t>7</w:t>
      </w:r>
      <w:r w:rsidRPr="00FA2FBE">
        <w:rPr>
          <w:spacing w:val="-2"/>
          <w:sz w:val="28"/>
          <w:szCs w:val="28"/>
        </w:rPr>
        <w:t xml:space="preserve">. Для мембран </w:t>
      </w:r>
      <w:r w:rsidR="00137AC1" w:rsidRPr="00FA2FBE">
        <w:rPr>
          <w:spacing w:val="-2"/>
          <w:sz w:val="28"/>
          <w:szCs w:val="28"/>
          <w:lang w:val="en-US"/>
        </w:rPr>
        <w:t>ABPBI</w:t>
      </w:r>
      <w:r w:rsidRPr="00FA2FBE">
        <w:rPr>
          <w:spacing w:val="-2"/>
          <w:sz w:val="28"/>
          <w:szCs w:val="28"/>
        </w:rPr>
        <w:t xml:space="preserve">, </w:t>
      </w:r>
      <w:proofErr w:type="spellStart"/>
      <w:r w:rsidRPr="00FA2FBE">
        <w:rPr>
          <w:spacing w:val="-2"/>
          <w:sz w:val="28"/>
          <w:szCs w:val="28"/>
        </w:rPr>
        <w:t>допированных</w:t>
      </w:r>
      <w:proofErr w:type="spellEnd"/>
      <w:r w:rsidRPr="00FA2FBE">
        <w:rPr>
          <w:spacing w:val="-2"/>
          <w:sz w:val="28"/>
          <w:szCs w:val="28"/>
        </w:rPr>
        <w:t xml:space="preserve"> 80% Н</w:t>
      </w:r>
      <w:r w:rsidRPr="00393F4A">
        <w:rPr>
          <w:spacing w:val="-2"/>
          <w:sz w:val="28"/>
          <w:szCs w:val="28"/>
          <w:vertAlign w:val="subscript"/>
        </w:rPr>
        <w:t>3</w:t>
      </w:r>
      <w:r w:rsidRPr="00FA2FBE">
        <w:rPr>
          <w:spacing w:val="-2"/>
          <w:sz w:val="28"/>
          <w:szCs w:val="28"/>
        </w:rPr>
        <w:t>РО</w:t>
      </w:r>
      <w:r w:rsidRPr="00393F4A">
        <w:rPr>
          <w:spacing w:val="-2"/>
          <w:sz w:val="28"/>
          <w:szCs w:val="28"/>
          <w:vertAlign w:val="subscript"/>
        </w:rPr>
        <w:t>4</w:t>
      </w:r>
      <w:r w:rsidRPr="00FA2FBE">
        <w:rPr>
          <w:spacing w:val="-2"/>
          <w:sz w:val="28"/>
          <w:szCs w:val="28"/>
        </w:rPr>
        <w:t xml:space="preserve">, в этом температурном интервале достигнуты </w:t>
      </w:r>
      <w:r w:rsidRPr="00FA2FBE">
        <w:rPr>
          <w:spacing w:val="-2"/>
          <w:sz w:val="28"/>
          <w:szCs w:val="28"/>
        </w:rPr>
        <w:lastRenderedPageBreak/>
        <w:t>значения максимальной мощности в топливном элементе 175 мВт/см</w:t>
      </w:r>
      <w:proofErr w:type="gramStart"/>
      <w:r w:rsidRPr="00393F4A">
        <w:rPr>
          <w:spacing w:val="-2"/>
          <w:sz w:val="28"/>
          <w:szCs w:val="28"/>
          <w:vertAlign w:val="superscript"/>
        </w:rPr>
        <w:t>2</w:t>
      </w:r>
      <w:proofErr w:type="gramEnd"/>
      <w:r w:rsidRPr="00FA2FBE">
        <w:rPr>
          <w:spacing w:val="-2"/>
          <w:sz w:val="28"/>
          <w:szCs w:val="28"/>
        </w:rPr>
        <w:t>, проводимость мембраны при температуре выше 130</w:t>
      </w:r>
      <w:r w:rsidRPr="00FA2FBE">
        <w:rPr>
          <w:spacing w:val="-2"/>
          <w:sz w:val="28"/>
          <w:szCs w:val="28"/>
          <w:vertAlign w:val="superscript"/>
        </w:rPr>
        <w:t>о</w:t>
      </w:r>
      <w:r w:rsidRPr="00FA2FBE">
        <w:rPr>
          <w:spacing w:val="-2"/>
          <w:sz w:val="28"/>
          <w:szCs w:val="28"/>
        </w:rPr>
        <w:t>С становится больше 0.01 См/см [</w:t>
      </w:r>
      <w:r w:rsidR="00393F4A" w:rsidRPr="00393F4A">
        <w:rPr>
          <w:spacing w:val="-2"/>
          <w:sz w:val="28"/>
          <w:szCs w:val="28"/>
        </w:rPr>
        <w:t>8</w:t>
      </w:r>
      <w:r w:rsidRPr="00FA2FBE">
        <w:rPr>
          <w:spacing w:val="-2"/>
          <w:sz w:val="28"/>
          <w:szCs w:val="28"/>
        </w:rPr>
        <w:t>].</w:t>
      </w:r>
    </w:p>
    <w:p w:rsidR="005F74AE" w:rsidRPr="005F74AE" w:rsidRDefault="005F74AE" w:rsidP="005F74AE">
      <w:pPr>
        <w:ind w:firstLine="709"/>
        <w:jc w:val="both"/>
        <w:rPr>
          <w:spacing w:val="-2"/>
          <w:sz w:val="28"/>
          <w:szCs w:val="28"/>
        </w:rPr>
      </w:pPr>
      <w:proofErr w:type="spellStart"/>
      <w:r w:rsidRPr="005F74AE">
        <w:rPr>
          <w:spacing w:val="-2"/>
          <w:sz w:val="28"/>
          <w:szCs w:val="28"/>
        </w:rPr>
        <w:t>Полибензимидазолы</w:t>
      </w:r>
      <w:proofErr w:type="spellEnd"/>
      <w:r w:rsidRPr="005F74AE">
        <w:rPr>
          <w:spacing w:val="-2"/>
          <w:sz w:val="28"/>
          <w:szCs w:val="28"/>
        </w:rPr>
        <w:t xml:space="preserve"> </w:t>
      </w:r>
      <w:r w:rsidR="00393F4A" w:rsidRPr="00393F4A">
        <w:rPr>
          <w:spacing w:val="-2"/>
          <w:sz w:val="28"/>
          <w:szCs w:val="28"/>
        </w:rPr>
        <w:t xml:space="preserve">обладают высокой </w:t>
      </w:r>
      <w:r w:rsidRPr="005F74AE">
        <w:rPr>
          <w:spacing w:val="-2"/>
          <w:sz w:val="28"/>
          <w:szCs w:val="28"/>
        </w:rPr>
        <w:t>термической стабильностью, механическими свойствами и химической стойкостью</w:t>
      </w:r>
      <w:r w:rsidR="00393F4A" w:rsidRPr="00393F4A">
        <w:rPr>
          <w:spacing w:val="-2"/>
          <w:sz w:val="28"/>
          <w:szCs w:val="28"/>
        </w:rPr>
        <w:t xml:space="preserve"> </w:t>
      </w:r>
      <w:r w:rsidRPr="005F74AE">
        <w:rPr>
          <w:spacing w:val="-2"/>
          <w:sz w:val="28"/>
          <w:szCs w:val="28"/>
        </w:rPr>
        <w:t>[</w:t>
      </w:r>
      <w:r w:rsidR="00393F4A">
        <w:rPr>
          <w:spacing w:val="-2"/>
          <w:sz w:val="28"/>
          <w:szCs w:val="28"/>
        </w:rPr>
        <w:t>9-14</w:t>
      </w:r>
      <w:r w:rsidRPr="005F74AE">
        <w:rPr>
          <w:spacing w:val="-2"/>
          <w:sz w:val="28"/>
          <w:szCs w:val="28"/>
        </w:rPr>
        <w:t>]. В настоящее время они используются в качестве теплоизоляционных материалов [1</w:t>
      </w:r>
      <w:r w:rsidR="00393F4A" w:rsidRPr="00393F4A">
        <w:rPr>
          <w:spacing w:val="-2"/>
          <w:sz w:val="28"/>
          <w:szCs w:val="28"/>
        </w:rPr>
        <w:t>5</w:t>
      </w:r>
      <w:r w:rsidRPr="005F74AE">
        <w:rPr>
          <w:spacing w:val="-2"/>
          <w:sz w:val="28"/>
          <w:szCs w:val="28"/>
        </w:rPr>
        <w:t>] и применяются в качестве высокопрочных волокон, газоразделительных мембран и материалов для топливных элементов [1</w:t>
      </w:r>
      <w:r w:rsidR="00393F4A" w:rsidRPr="00393F4A">
        <w:rPr>
          <w:spacing w:val="-2"/>
          <w:sz w:val="28"/>
          <w:szCs w:val="28"/>
        </w:rPr>
        <w:t>6</w:t>
      </w:r>
      <w:r w:rsidRPr="005F74AE">
        <w:rPr>
          <w:spacing w:val="-2"/>
          <w:sz w:val="28"/>
          <w:szCs w:val="28"/>
        </w:rPr>
        <w:t xml:space="preserve">]. </w:t>
      </w:r>
    </w:p>
    <w:p w:rsidR="00FA2FBE" w:rsidRPr="00AA45AB" w:rsidRDefault="003D4F49" w:rsidP="00393F4A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A2FBE" w:rsidRPr="00FA2FBE">
        <w:rPr>
          <w:i/>
          <w:sz w:val="28"/>
          <w:szCs w:val="28"/>
        </w:rPr>
        <w:t>Проведен расчет различных олигомеров 2,5-бензимидазола</w:t>
      </w:r>
      <w:r w:rsidR="00FA2FBE" w:rsidRPr="00FA2FBE">
        <w:rPr>
          <w:sz w:val="28"/>
          <w:szCs w:val="28"/>
        </w:rPr>
        <w:t xml:space="preserve"> (</w:t>
      </w:r>
      <w:r w:rsidR="00FA2FBE" w:rsidRPr="00FA2FBE">
        <w:rPr>
          <w:sz w:val="28"/>
          <w:szCs w:val="28"/>
          <w:lang w:val="en-US"/>
        </w:rPr>
        <w:t>ABPBI</w:t>
      </w:r>
      <w:r w:rsidR="00FA2FBE" w:rsidRPr="00FA2FBE">
        <w:rPr>
          <w:sz w:val="28"/>
          <w:szCs w:val="28"/>
        </w:rPr>
        <w:t>) (мон</w:t>
      </w:r>
      <w:proofErr w:type="gramStart"/>
      <w:r w:rsidR="00FA2FBE" w:rsidRPr="00FA2FBE">
        <w:rPr>
          <w:sz w:val="28"/>
          <w:szCs w:val="28"/>
        </w:rPr>
        <w:t>о-</w:t>
      </w:r>
      <w:proofErr w:type="gramEnd"/>
      <w:r w:rsidR="00FA2FBE" w:rsidRPr="00FA2FBE">
        <w:rPr>
          <w:sz w:val="28"/>
          <w:szCs w:val="28"/>
        </w:rPr>
        <w:t xml:space="preserve">, </w:t>
      </w:r>
      <w:proofErr w:type="spellStart"/>
      <w:r w:rsidR="00FA2FBE" w:rsidRPr="00FA2FBE">
        <w:rPr>
          <w:sz w:val="28"/>
          <w:szCs w:val="28"/>
        </w:rPr>
        <w:t>ди</w:t>
      </w:r>
      <w:proofErr w:type="spellEnd"/>
      <w:r w:rsidR="00FA2FBE" w:rsidRPr="00FA2FBE">
        <w:rPr>
          <w:sz w:val="28"/>
          <w:szCs w:val="28"/>
        </w:rPr>
        <w:t xml:space="preserve">-, три-, тетра- и </w:t>
      </w:r>
      <w:proofErr w:type="spellStart"/>
      <w:r w:rsidR="00FA2FBE" w:rsidRPr="00FA2FBE">
        <w:rPr>
          <w:sz w:val="28"/>
          <w:szCs w:val="28"/>
        </w:rPr>
        <w:t>октамеров</w:t>
      </w:r>
      <w:proofErr w:type="spellEnd"/>
      <w:r w:rsidR="00FA2FBE" w:rsidRPr="00FA2FBE">
        <w:rPr>
          <w:sz w:val="28"/>
          <w:szCs w:val="28"/>
        </w:rPr>
        <w:t>).</w:t>
      </w:r>
      <w:r w:rsidR="00FA2FBE">
        <w:rPr>
          <w:i/>
          <w:sz w:val="28"/>
          <w:szCs w:val="28"/>
        </w:rPr>
        <w:t xml:space="preserve"> </w:t>
      </w:r>
      <w:r w:rsidR="00FA2FBE" w:rsidRPr="00AA45AB">
        <w:rPr>
          <w:sz w:val="28"/>
          <w:szCs w:val="28"/>
        </w:rPr>
        <w:t xml:space="preserve">Анализируя структуры и энергетику рассмотренных олигомеров, можно сказать, что цепочки имеют много локальных изгибов, и в целом, могут образовывать дугообразные закругления с большим радиусом. </w:t>
      </w:r>
      <w:proofErr w:type="gramStart"/>
      <w:r w:rsidR="00FA2FBE" w:rsidRPr="00AA45AB">
        <w:rPr>
          <w:sz w:val="28"/>
          <w:szCs w:val="28"/>
        </w:rPr>
        <w:t xml:space="preserve">Цепи </w:t>
      </w:r>
      <w:r w:rsidR="00FA2FBE" w:rsidRPr="00AA45AB">
        <w:rPr>
          <w:sz w:val="28"/>
          <w:szCs w:val="28"/>
          <w:lang w:val="en-US"/>
        </w:rPr>
        <w:t>ABPBI</w:t>
      </w:r>
      <w:r w:rsidR="00FA2FBE" w:rsidRPr="00AA45AB">
        <w:rPr>
          <w:sz w:val="28"/>
          <w:szCs w:val="28"/>
        </w:rPr>
        <w:t xml:space="preserve"> имеют </w:t>
      </w:r>
      <w:r w:rsidR="00FA2FBE">
        <w:rPr>
          <w:sz w:val="28"/>
          <w:szCs w:val="28"/>
        </w:rPr>
        <w:t xml:space="preserve">много вариантов изменения углов, которые колеблются </w:t>
      </w:r>
      <w:r w:rsidR="00FA2FBE" w:rsidRPr="00AA45AB">
        <w:rPr>
          <w:sz w:val="28"/>
          <w:szCs w:val="28"/>
        </w:rPr>
        <w:t>между 140 и 170°)</w:t>
      </w:r>
      <w:r w:rsidR="00FA2FBE">
        <w:rPr>
          <w:sz w:val="28"/>
          <w:szCs w:val="28"/>
        </w:rPr>
        <w:t>.</w:t>
      </w:r>
      <w:proofErr w:type="gramEnd"/>
      <w:r w:rsidR="00FA2FBE" w:rsidRPr="00AA45AB">
        <w:rPr>
          <w:sz w:val="28"/>
          <w:szCs w:val="28"/>
        </w:rPr>
        <w:t xml:space="preserve"> </w:t>
      </w:r>
      <w:r w:rsidR="00FA2FBE">
        <w:rPr>
          <w:sz w:val="28"/>
          <w:szCs w:val="28"/>
        </w:rPr>
        <w:t>В</w:t>
      </w:r>
      <w:r w:rsidR="00FA2FBE" w:rsidRPr="00AA45AB">
        <w:rPr>
          <w:sz w:val="28"/>
          <w:szCs w:val="28"/>
        </w:rPr>
        <w:t xml:space="preserve">доль цепей </w:t>
      </w:r>
      <w:r w:rsidR="00FA2FBE" w:rsidRPr="00AA45AB">
        <w:rPr>
          <w:sz w:val="28"/>
          <w:szCs w:val="28"/>
          <w:lang w:val="en-US"/>
        </w:rPr>
        <w:t>ABPBI</w:t>
      </w:r>
      <w:r w:rsidR="00FA2FBE" w:rsidRPr="00AA45AB">
        <w:rPr>
          <w:sz w:val="28"/>
          <w:szCs w:val="28"/>
        </w:rPr>
        <w:t xml:space="preserve"> возможно образование </w:t>
      </w:r>
      <w:r w:rsidR="00FA2FBE">
        <w:rPr>
          <w:sz w:val="28"/>
          <w:szCs w:val="28"/>
        </w:rPr>
        <w:t>искривлений с большими радиусами</w:t>
      </w:r>
      <w:r w:rsidR="00FA2FBE" w:rsidRPr="00AA45AB">
        <w:rPr>
          <w:sz w:val="28"/>
          <w:szCs w:val="28"/>
        </w:rPr>
        <w:t xml:space="preserve">, но в основном вдоль цепи наблюдается несколько небольших искривлений, которые имеют волнообразный характер, с периодически </w:t>
      </w:r>
      <w:r w:rsidR="00FA2FBE" w:rsidRPr="001E7201">
        <w:rPr>
          <w:sz w:val="28"/>
          <w:szCs w:val="28"/>
        </w:rPr>
        <w:t xml:space="preserve">меняющимся направлением. Однако сильного взаимодействия между цепочками не наблюдается, следовательно, можно ожидать образование полимера </w:t>
      </w:r>
      <w:r w:rsidR="00FA2FBE" w:rsidRPr="001E7201">
        <w:rPr>
          <w:sz w:val="28"/>
          <w:szCs w:val="28"/>
          <w:lang w:val="en-US"/>
        </w:rPr>
        <w:t>ABPBI</w:t>
      </w:r>
      <w:r w:rsidR="00FA2FBE" w:rsidRPr="001E7201">
        <w:rPr>
          <w:sz w:val="28"/>
          <w:szCs w:val="28"/>
        </w:rPr>
        <w:t xml:space="preserve"> лишь по принципу, аналогичному образованию войлока.</w:t>
      </w:r>
    </w:p>
    <w:p w:rsidR="00FA2FBE" w:rsidRDefault="00FA2FBE" w:rsidP="00FA2FB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AA45AB">
        <w:rPr>
          <w:sz w:val="28"/>
          <w:szCs w:val="28"/>
        </w:rPr>
        <w:t xml:space="preserve">бразование водородных связей </w:t>
      </w:r>
      <w:r>
        <w:rPr>
          <w:sz w:val="28"/>
          <w:szCs w:val="28"/>
        </w:rPr>
        <w:t xml:space="preserve">в </w:t>
      </w:r>
      <w:r w:rsidRPr="003D4F49">
        <w:rPr>
          <w:i/>
          <w:sz w:val="28"/>
          <w:szCs w:val="28"/>
        </w:rPr>
        <w:t xml:space="preserve">олигомерах на основе </w:t>
      </w:r>
      <w:r w:rsidR="003D4F49" w:rsidRPr="003D4F49">
        <w:rPr>
          <w:i/>
          <w:sz w:val="28"/>
          <w:szCs w:val="28"/>
        </w:rPr>
        <w:t xml:space="preserve">2,5-бензимидазола и фосфорной кислоты (РА) </w:t>
      </w:r>
      <w:r w:rsidRPr="00AA45AB">
        <w:rPr>
          <w:sz w:val="28"/>
          <w:szCs w:val="28"/>
        </w:rPr>
        <w:t xml:space="preserve">осуществляется между азотом полимерной цепи и атомами водорода </w:t>
      </w:r>
      <w:r w:rsidRPr="00AA45AB">
        <w:rPr>
          <w:sz w:val="28"/>
          <w:szCs w:val="28"/>
          <w:lang w:val="en-US"/>
        </w:rPr>
        <w:t>PA</w:t>
      </w:r>
      <w:r w:rsidRPr="00AA45AB">
        <w:rPr>
          <w:sz w:val="28"/>
          <w:szCs w:val="28"/>
        </w:rPr>
        <w:t xml:space="preserve">, и между </w:t>
      </w:r>
      <w:r>
        <w:rPr>
          <w:sz w:val="28"/>
          <w:szCs w:val="28"/>
          <w:lang w:val="en-US"/>
        </w:rPr>
        <w:t>NH</w:t>
      </w:r>
      <w:r w:rsidRPr="00575D3C">
        <w:rPr>
          <w:sz w:val="28"/>
          <w:szCs w:val="28"/>
        </w:rPr>
        <w:t xml:space="preserve"> </w:t>
      </w:r>
      <w:r w:rsidRPr="00AA45AB">
        <w:rPr>
          <w:sz w:val="28"/>
          <w:szCs w:val="28"/>
        </w:rPr>
        <w:t xml:space="preserve">полимерной цепи и атомами кислорода </w:t>
      </w:r>
      <w:r w:rsidRPr="00AA45AB">
        <w:rPr>
          <w:sz w:val="28"/>
          <w:szCs w:val="28"/>
          <w:lang w:val="en-US"/>
        </w:rPr>
        <w:t>PA</w:t>
      </w:r>
      <w:r w:rsidRPr="00AA45AB">
        <w:rPr>
          <w:sz w:val="28"/>
          <w:szCs w:val="28"/>
        </w:rPr>
        <w:t xml:space="preserve">. Присутствие водородных связей между соседними бензимидазольными фрагментами </w:t>
      </w:r>
      <w:r>
        <w:rPr>
          <w:sz w:val="28"/>
          <w:szCs w:val="28"/>
        </w:rPr>
        <w:t>и</w:t>
      </w:r>
      <w:r w:rsidRPr="00AA45AB">
        <w:rPr>
          <w:sz w:val="28"/>
          <w:szCs w:val="28"/>
        </w:rPr>
        <w:t xml:space="preserve"> </w:t>
      </w:r>
      <w:r w:rsidRPr="00AA45AB">
        <w:rPr>
          <w:sz w:val="28"/>
          <w:szCs w:val="28"/>
          <w:lang w:val="en-US"/>
        </w:rPr>
        <w:t>PA</w:t>
      </w:r>
      <w:r w:rsidRPr="00AA45AB">
        <w:rPr>
          <w:sz w:val="28"/>
          <w:szCs w:val="28"/>
        </w:rPr>
        <w:t xml:space="preserve">, придает дополнительную стабильность и жесткость </w:t>
      </w:r>
      <w:r w:rsidRPr="00AA45AB">
        <w:rPr>
          <w:sz w:val="28"/>
          <w:szCs w:val="28"/>
          <w:lang w:val="en-US"/>
        </w:rPr>
        <w:t>ABPBI</w:t>
      </w:r>
      <w:r w:rsidRPr="00AA45AB">
        <w:rPr>
          <w:sz w:val="28"/>
          <w:szCs w:val="28"/>
        </w:rPr>
        <w:t xml:space="preserve">. Для переноса протона с </w:t>
      </w:r>
      <w:r w:rsidRPr="00AA45AB">
        <w:rPr>
          <w:sz w:val="28"/>
          <w:szCs w:val="28"/>
          <w:lang w:val="en-US"/>
        </w:rPr>
        <w:t>PA</w:t>
      </w:r>
      <w:r w:rsidRPr="00AA45AB">
        <w:rPr>
          <w:sz w:val="28"/>
          <w:szCs w:val="28"/>
        </w:rPr>
        <w:t xml:space="preserve"> на </w:t>
      </w:r>
      <w:r w:rsidRPr="00AA45AB">
        <w:rPr>
          <w:sz w:val="28"/>
          <w:szCs w:val="28"/>
          <w:lang w:val="en-US"/>
        </w:rPr>
        <w:t>ABPBI</w:t>
      </w:r>
      <w:r w:rsidRPr="00AA45AB">
        <w:rPr>
          <w:sz w:val="28"/>
          <w:szCs w:val="28"/>
        </w:rPr>
        <w:t xml:space="preserve"> в олигомерах (</w:t>
      </w:r>
      <w:r w:rsidRPr="00AA45AB">
        <w:rPr>
          <w:sz w:val="28"/>
          <w:szCs w:val="28"/>
          <w:lang w:val="en-US"/>
        </w:rPr>
        <w:t>C</w:t>
      </w:r>
      <w:r w:rsidRPr="00AA45AB">
        <w:rPr>
          <w:sz w:val="28"/>
          <w:szCs w:val="28"/>
          <w:vertAlign w:val="subscript"/>
        </w:rPr>
        <w:t>7</w:t>
      </w:r>
      <w:r w:rsidRPr="00AA45AB">
        <w:rPr>
          <w:sz w:val="28"/>
          <w:szCs w:val="28"/>
          <w:lang w:val="en-US"/>
        </w:rPr>
        <w:t>N</w:t>
      </w:r>
      <w:r w:rsidRPr="00AA45AB">
        <w:rPr>
          <w:sz w:val="28"/>
          <w:szCs w:val="28"/>
          <w:vertAlign w:val="subscript"/>
        </w:rPr>
        <w:t>2</w:t>
      </w:r>
      <w:r w:rsidRPr="00AA45AB">
        <w:rPr>
          <w:sz w:val="28"/>
          <w:szCs w:val="28"/>
          <w:lang w:val="en-US"/>
        </w:rPr>
        <w:t>H</w:t>
      </w:r>
      <w:r w:rsidRPr="00AA45AB">
        <w:rPr>
          <w:sz w:val="28"/>
          <w:szCs w:val="28"/>
          <w:vertAlign w:val="subscript"/>
        </w:rPr>
        <w:t>4</w:t>
      </w:r>
      <w:r w:rsidRPr="00AA45AB">
        <w:rPr>
          <w:sz w:val="28"/>
          <w:szCs w:val="28"/>
        </w:rPr>
        <w:t>)</w:t>
      </w:r>
      <w:proofErr w:type="spellStart"/>
      <w:r w:rsidRPr="00AA45AB">
        <w:rPr>
          <w:sz w:val="28"/>
          <w:szCs w:val="28"/>
          <w:vertAlign w:val="subscript"/>
          <w:lang w:val="en-US"/>
        </w:rPr>
        <w:t>n</w:t>
      </w:r>
      <w:r w:rsidRPr="00AA45AB">
        <w:rPr>
          <w:sz w:val="28"/>
          <w:szCs w:val="28"/>
          <w:lang w:val="en-US"/>
        </w:rPr>
        <w:t>H</w:t>
      </w:r>
      <w:proofErr w:type="spellEnd"/>
      <w:r w:rsidRPr="00AA45AB">
        <w:rPr>
          <w:sz w:val="28"/>
          <w:szCs w:val="28"/>
          <w:vertAlign w:val="subscript"/>
        </w:rPr>
        <w:t>2</w:t>
      </w:r>
      <w:r w:rsidRPr="00AA45AB">
        <w:rPr>
          <w:sz w:val="28"/>
          <w:szCs w:val="28"/>
        </w:rPr>
        <w:t>(</w:t>
      </w:r>
      <w:r w:rsidRPr="00AA45AB">
        <w:rPr>
          <w:sz w:val="28"/>
          <w:szCs w:val="28"/>
          <w:lang w:val="en-US"/>
        </w:rPr>
        <w:t>H</w:t>
      </w:r>
      <w:r w:rsidRPr="00AA45AB">
        <w:rPr>
          <w:sz w:val="28"/>
          <w:szCs w:val="28"/>
          <w:vertAlign w:val="subscript"/>
        </w:rPr>
        <w:t>3</w:t>
      </w:r>
      <w:r w:rsidRPr="00AA45AB">
        <w:rPr>
          <w:sz w:val="28"/>
          <w:szCs w:val="28"/>
          <w:lang w:val="en-US"/>
        </w:rPr>
        <w:t>PO</w:t>
      </w:r>
      <w:r w:rsidRPr="00AA45AB">
        <w:rPr>
          <w:sz w:val="28"/>
          <w:szCs w:val="28"/>
          <w:vertAlign w:val="subscript"/>
        </w:rPr>
        <w:t>4</w:t>
      </w:r>
      <w:r w:rsidRPr="00AA45AB">
        <w:rPr>
          <w:sz w:val="28"/>
          <w:szCs w:val="28"/>
        </w:rPr>
        <w:t>)</w:t>
      </w:r>
      <w:r w:rsidRPr="00AA45AB">
        <w:rPr>
          <w:sz w:val="28"/>
          <w:szCs w:val="28"/>
          <w:vertAlign w:val="subscript"/>
          <w:lang w:val="en-US"/>
        </w:rPr>
        <w:t>m</w:t>
      </w:r>
      <w:r w:rsidRPr="00AA45AB">
        <w:rPr>
          <w:sz w:val="28"/>
          <w:szCs w:val="28"/>
        </w:rPr>
        <w:t xml:space="preserve"> соотношение </w:t>
      </w:r>
      <w:r w:rsidRPr="00AA45AB">
        <w:rPr>
          <w:sz w:val="28"/>
          <w:szCs w:val="28"/>
          <w:lang w:val="en-US"/>
        </w:rPr>
        <w:t>m</w:t>
      </w:r>
      <w:r w:rsidRPr="00AA45AB">
        <w:rPr>
          <w:sz w:val="28"/>
          <w:szCs w:val="28"/>
        </w:rPr>
        <w:t>/</w:t>
      </w:r>
      <w:r w:rsidRPr="00AA45AB">
        <w:rPr>
          <w:sz w:val="28"/>
          <w:szCs w:val="28"/>
          <w:lang w:val="en-US"/>
        </w:rPr>
        <w:t>n</w:t>
      </w:r>
      <w:r w:rsidRPr="00AA45AB">
        <w:rPr>
          <w:sz w:val="28"/>
          <w:szCs w:val="28"/>
        </w:rPr>
        <w:t xml:space="preserve"> должно быть, больше 1, однако энергия перехода не превышает 0.1-0.2 эВ.</w:t>
      </w:r>
    </w:p>
    <w:p w:rsidR="003D4F49" w:rsidRPr="00AA45AB" w:rsidRDefault="003D4F49" w:rsidP="00FA2FB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AA45AB">
        <w:rPr>
          <w:sz w:val="28"/>
          <w:szCs w:val="28"/>
        </w:rPr>
        <w:t xml:space="preserve">ри </w:t>
      </w:r>
      <w:proofErr w:type="spellStart"/>
      <w:r>
        <w:rPr>
          <w:sz w:val="28"/>
          <w:szCs w:val="28"/>
        </w:rPr>
        <w:t>допиро</w:t>
      </w:r>
      <w:r w:rsidRPr="00AA45AB">
        <w:rPr>
          <w:sz w:val="28"/>
          <w:szCs w:val="28"/>
        </w:rPr>
        <w:t>вании</w:t>
      </w:r>
      <w:proofErr w:type="spellEnd"/>
      <w:r w:rsidRPr="00AA45AB">
        <w:rPr>
          <w:sz w:val="28"/>
          <w:szCs w:val="28"/>
        </w:rPr>
        <w:t xml:space="preserve"> </w:t>
      </w:r>
      <w:r w:rsidRPr="00AA45AB">
        <w:rPr>
          <w:sz w:val="28"/>
          <w:szCs w:val="28"/>
          <w:lang w:val="en-US"/>
        </w:rPr>
        <w:t>PA</w:t>
      </w:r>
      <w:r w:rsidRPr="00AA45AB">
        <w:rPr>
          <w:sz w:val="28"/>
          <w:szCs w:val="28"/>
        </w:rPr>
        <w:t xml:space="preserve"> цепь </w:t>
      </w:r>
      <w:r w:rsidRPr="00AA45AB">
        <w:rPr>
          <w:sz w:val="28"/>
          <w:szCs w:val="28"/>
          <w:lang w:val="en-US"/>
        </w:rPr>
        <w:t>ABPBI</w:t>
      </w:r>
      <w:r w:rsidRPr="00AA45AB">
        <w:rPr>
          <w:sz w:val="28"/>
          <w:szCs w:val="28"/>
        </w:rPr>
        <w:t xml:space="preserve"> становится менее гибкой. Стабилизирующая ее сеть водородных связей образуется за счет водородных связей между протоном фосфорной кислоты и </w:t>
      </w:r>
      <w:proofErr w:type="spellStart"/>
      <w:r w:rsidRPr="00176307">
        <w:rPr>
          <w:sz w:val="28"/>
          <w:szCs w:val="28"/>
        </w:rPr>
        <w:t>иминным</w:t>
      </w:r>
      <w:proofErr w:type="spellEnd"/>
      <w:r w:rsidRPr="00176307">
        <w:rPr>
          <w:sz w:val="28"/>
          <w:szCs w:val="28"/>
        </w:rPr>
        <w:t xml:space="preserve"> азотом (вплоть до передачи протона), протоном РА и кислородом РА, протоном амина и</w:t>
      </w:r>
      <w:r w:rsidRPr="00AA45AB">
        <w:rPr>
          <w:sz w:val="28"/>
          <w:szCs w:val="28"/>
        </w:rPr>
        <w:t xml:space="preserve"> кислородом </w:t>
      </w:r>
      <w:r>
        <w:rPr>
          <w:sz w:val="28"/>
          <w:szCs w:val="28"/>
        </w:rPr>
        <w:t>РА</w:t>
      </w:r>
      <w:r w:rsidRPr="00AA45AB">
        <w:rPr>
          <w:sz w:val="28"/>
          <w:szCs w:val="28"/>
        </w:rPr>
        <w:t xml:space="preserve">, что согласуется с выводами, сделанными в </w:t>
      </w:r>
      <w:r w:rsidRPr="00AA45AB">
        <w:rPr>
          <w:bCs/>
          <w:sz w:val="28"/>
          <w:szCs w:val="28"/>
        </w:rPr>
        <w:t>[</w:t>
      </w:r>
      <w:r w:rsidR="00393F4A" w:rsidRPr="009247AC">
        <w:rPr>
          <w:color w:val="000000" w:themeColor="text1"/>
          <w:sz w:val="28"/>
          <w:szCs w:val="28"/>
        </w:rPr>
        <w:t>17</w:t>
      </w:r>
      <w:r w:rsidRPr="009247AC">
        <w:rPr>
          <w:bCs/>
          <w:color w:val="000000" w:themeColor="text1"/>
          <w:sz w:val="28"/>
          <w:szCs w:val="28"/>
        </w:rPr>
        <w:t>]</w:t>
      </w:r>
      <w:r w:rsidRPr="00AA45AB">
        <w:rPr>
          <w:bCs/>
          <w:sz w:val="28"/>
          <w:szCs w:val="28"/>
        </w:rPr>
        <w:t xml:space="preserve"> и </w:t>
      </w:r>
      <w:r w:rsidRPr="00AA45AB">
        <w:rPr>
          <w:sz w:val="28"/>
          <w:szCs w:val="28"/>
        </w:rPr>
        <w:t>[</w:t>
      </w:r>
      <w:r w:rsidR="00393F4A" w:rsidRPr="00393F4A">
        <w:rPr>
          <w:sz w:val="28"/>
          <w:szCs w:val="28"/>
        </w:rPr>
        <w:t>18</w:t>
      </w:r>
      <w:r w:rsidRPr="00AA45AB">
        <w:rPr>
          <w:sz w:val="28"/>
          <w:szCs w:val="28"/>
        </w:rPr>
        <w:t>]</w:t>
      </w:r>
    </w:p>
    <w:p w:rsidR="00FA2FBE" w:rsidRPr="00176307" w:rsidRDefault="003D4F49" w:rsidP="003D4F49">
      <w:pPr>
        <w:ind w:firstLine="708"/>
        <w:jc w:val="both"/>
        <w:rPr>
          <w:i/>
          <w:sz w:val="28"/>
          <w:szCs w:val="28"/>
        </w:rPr>
      </w:pPr>
      <w:r w:rsidRPr="003D4F49">
        <w:rPr>
          <w:sz w:val="28"/>
          <w:szCs w:val="28"/>
        </w:rPr>
        <w:t xml:space="preserve">Фосфорная кислота наиболее часто используется в качестве проводника протонов из-за ее хорошей термической стабильности и низкого давления паров. Однако потеря </w:t>
      </w:r>
      <w:r w:rsidRPr="003D4F49">
        <w:rPr>
          <w:sz w:val="28"/>
          <w:szCs w:val="28"/>
          <w:lang w:val="en-US"/>
        </w:rPr>
        <w:t>PA</w:t>
      </w:r>
      <w:r w:rsidRPr="003D4F49">
        <w:rPr>
          <w:sz w:val="28"/>
          <w:szCs w:val="28"/>
        </w:rPr>
        <w:t>, плохая механическая стабильность и отравление катализатора представляют собой основные ограничения. В процессе эксплуатации пиролиз фосфорной кислоты при температурах выше 90°C, коррозия катализатора, вымывание кислоты и ухудшение механических свой</w:t>
      </w:r>
      <w:proofErr w:type="gramStart"/>
      <w:r w:rsidRPr="003D4F49">
        <w:rPr>
          <w:sz w:val="28"/>
          <w:szCs w:val="28"/>
        </w:rPr>
        <w:t>ств пр</w:t>
      </w:r>
      <w:proofErr w:type="gramEnd"/>
      <w:r w:rsidRPr="003D4F49">
        <w:rPr>
          <w:sz w:val="28"/>
          <w:szCs w:val="28"/>
        </w:rPr>
        <w:t>иводят к снижению электропроводности мембран. Для улучшения механических свойств и повышения электропроводности мембраны полимерную матрицу PBI–H</w:t>
      </w:r>
      <w:r w:rsidRPr="003D4F49">
        <w:rPr>
          <w:sz w:val="28"/>
          <w:szCs w:val="28"/>
          <w:vertAlign w:val="subscript"/>
        </w:rPr>
        <w:t>3</w:t>
      </w:r>
      <w:r w:rsidRPr="003D4F49">
        <w:rPr>
          <w:sz w:val="28"/>
          <w:szCs w:val="28"/>
        </w:rPr>
        <w:t>PO</w:t>
      </w:r>
      <w:r w:rsidRPr="003D4F49">
        <w:rPr>
          <w:sz w:val="28"/>
          <w:szCs w:val="28"/>
          <w:vertAlign w:val="subscript"/>
        </w:rPr>
        <w:t>4</w:t>
      </w:r>
      <w:r w:rsidRPr="003D4F49">
        <w:rPr>
          <w:sz w:val="28"/>
          <w:szCs w:val="28"/>
        </w:rPr>
        <w:t xml:space="preserve"> </w:t>
      </w:r>
      <w:proofErr w:type="spellStart"/>
      <w:r w:rsidRPr="003D4F49">
        <w:rPr>
          <w:sz w:val="28"/>
          <w:szCs w:val="28"/>
        </w:rPr>
        <w:t>допируют</w:t>
      </w:r>
      <w:proofErr w:type="spellEnd"/>
      <w:r w:rsidRPr="003D4F49">
        <w:rPr>
          <w:sz w:val="28"/>
          <w:szCs w:val="28"/>
        </w:rPr>
        <w:t xml:space="preserve"> </w:t>
      </w:r>
      <w:proofErr w:type="spellStart"/>
      <w:r w:rsidRPr="003D4F49">
        <w:rPr>
          <w:sz w:val="28"/>
          <w:szCs w:val="28"/>
          <w:lang w:val="en-US"/>
        </w:rPr>
        <w:t>CsH</w:t>
      </w:r>
      <w:proofErr w:type="spellEnd"/>
      <w:r w:rsidRPr="003D4F49">
        <w:rPr>
          <w:sz w:val="28"/>
          <w:szCs w:val="28"/>
          <w:vertAlign w:val="subscript"/>
        </w:rPr>
        <w:t>2</w:t>
      </w:r>
      <w:r w:rsidRPr="003D4F49">
        <w:rPr>
          <w:sz w:val="28"/>
          <w:szCs w:val="28"/>
          <w:lang w:val="en-US"/>
        </w:rPr>
        <w:t>PO</w:t>
      </w:r>
      <w:r w:rsidRPr="003D4F49">
        <w:rPr>
          <w:sz w:val="28"/>
          <w:szCs w:val="28"/>
          <w:vertAlign w:val="subscript"/>
        </w:rPr>
        <w:t>4</w:t>
      </w:r>
      <w:r w:rsidRPr="003D4F49">
        <w:rPr>
          <w:sz w:val="28"/>
          <w:szCs w:val="28"/>
        </w:rPr>
        <w:t xml:space="preserve"> (точнее (H</w:t>
      </w:r>
      <w:r w:rsidRPr="003D4F49">
        <w:rPr>
          <w:sz w:val="28"/>
          <w:szCs w:val="28"/>
          <w:vertAlign w:val="subscript"/>
        </w:rPr>
        <w:t>3</w:t>
      </w:r>
      <w:r w:rsidRPr="003D4F49">
        <w:rPr>
          <w:sz w:val="28"/>
          <w:szCs w:val="28"/>
        </w:rPr>
        <w:t>PO</w:t>
      </w:r>
      <w:r w:rsidRPr="003D4F49">
        <w:rPr>
          <w:sz w:val="28"/>
          <w:szCs w:val="28"/>
          <w:vertAlign w:val="subscript"/>
        </w:rPr>
        <w:t>4</w:t>
      </w:r>
      <w:r w:rsidRPr="003D4F49">
        <w:rPr>
          <w:sz w:val="28"/>
          <w:szCs w:val="28"/>
        </w:rPr>
        <w:t>)(</w:t>
      </w:r>
      <w:proofErr w:type="spellStart"/>
      <w:r w:rsidRPr="003D4F49">
        <w:rPr>
          <w:sz w:val="28"/>
          <w:szCs w:val="28"/>
          <w:lang w:val="en-US"/>
        </w:rPr>
        <w:t>CsH</w:t>
      </w:r>
      <w:proofErr w:type="spellEnd"/>
      <w:r w:rsidRPr="003D4F49">
        <w:rPr>
          <w:sz w:val="28"/>
          <w:szCs w:val="28"/>
          <w:vertAlign w:val="subscript"/>
        </w:rPr>
        <w:t>2</w:t>
      </w:r>
      <w:r w:rsidRPr="003D4F49">
        <w:rPr>
          <w:sz w:val="28"/>
          <w:szCs w:val="28"/>
          <w:lang w:val="en-US"/>
        </w:rPr>
        <w:t>PO</w:t>
      </w:r>
      <w:r w:rsidRPr="003D4F49">
        <w:rPr>
          <w:sz w:val="28"/>
          <w:szCs w:val="28"/>
          <w:vertAlign w:val="subscript"/>
        </w:rPr>
        <w:t>4</w:t>
      </w:r>
      <w:r w:rsidRPr="003D4F49">
        <w:rPr>
          <w:sz w:val="28"/>
          <w:szCs w:val="28"/>
        </w:rPr>
        <w:t xml:space="preserve">)). По сравнению с мембранами, </w:t>
      </w:r>
      <w:proofErr w:type="spellStart"/>
      <w:r w:rsidRPr="003D4F49">
        <w:rPr>
          <w:sz w:val="28"/>
          <w:szCs w:val="28"/>
        </w:rPr>
        <w:t>допированными</w:t>
      </w:r>
      <w:proofErr w:type="spellEnd"/>
      <w:r w:rsidRPr="003D4F49">
        <w:rPr>
          <w:sz w:val="28"/>
          <w:szCs w:val="28"/>
        </w:rPr>
        <w:t xml:space="preserve"> </w:t>
      </w:r>
      <w:r w:rsidRPr="003D4F49">
        <w:rPr>
          <w:sz w:val="28"/>
          <w:szCs w:val="28"/>
          <w:lang w:val="en-US"/>
        </w:rPr>
        <w:t>PA</w:t>
      </w:r>
      <w:r w:rsidRPr="003D4F49">
        <w:rPr>
          <w:sz w:val="28"/>
          <w:szCs w:val="28"/>
        </w:rPr>
        <w:t xml:space="preserve">, добавление соли </w:t>
      </w:r>
      <w:proofErr w:type="spellStart"/>
      <w:r w:rsidRPr="003D4F49">
        <w:rPr>
          <w:sz w:val="28"/>
          <w:szCs w:val="28"/>
          <w:lang w:val="en-US"/>
        </w:rPr>
        <w:t>CsH</w:t>
      </w:r>
      <w:proofErr w:type="spellEnd"/>
      <w:r w:rsidRPr="003D4F49">
        <w:rPr>
          <w:sz w:val="28"/>
          <w:szCs w:val="28"/>
          <w:vertAlign w:val="subscript"/>
        </w:rPr>
        <w:t>5</w:t>
      </w:r>
      <w:r w:rsidRPr="003D4F49">
        <w:rPr>
          <w:sz w:val="28"/>
          <w:szCs w:val="28"/>
        </w:rPr>
        <w:t>(</w:t>
      </w:r>
      <w:r w:rsidRPr="003D4F49">
        <w:rPr>
          <w:sz w:val="28"/>
          <w:szCs w:val="28"/>
          <w:lang w:val="en-US"/>
        </w:rPr>
        <w:t>PO</w:t>
      </w:r>
      <w:r w:rsidRPr="003D4F49">
        <w:rPr>
          <w:sz w:val="28"/>
          <w:szCs w:val="28"/>
          <w:vertAlign w:val="subscript"/>
        </w:rPr>
        <w:t>4</w:t>
      </w:r>
      <w:r w:rsidRPr="003D4F49">
        <w:rPr>
          <w:sz w:val="28"/>
          <w:szCs w:val="28"/>
        </w:rPr>
        <w:t>)</w:t>
      </w:r>
      <w:r w:rsidRPr="003D4F49">
        <w:rPr>
          <w:sz w:val="28"/>
          <w:szCs w:val="28"/>
          <w:vertAlign w:val="subscript"/>
        </w:rPr>
        <w:t>2</w:t>
      </w:r>
      <w:r w:rsidRPr="003D4F49">
        <w:rPr>
          <w:sz w:val="28"/>
          <w:szCs w:val="28"/>
        </w:rPr>
        <w:t xml:space="preserve"> улучшает механические свойства и протонную проводимость без увлажнения [</w:t>
      </w:r>
      <w:r w:rsidR="00176307" w:rsidRPr="00176307">
        <w:rPr>
          <w:sz w:val="28"/>
          <w:szCs w:val="28"/>
        </w:rPr>
        <w:t>19</w:t>
      </w:r>
      <w:r w:rsidRPr="003D4F49">
        <w:rPr>
          <w:sz w:val="28"/>
          <w:szCs w:val="28"/>
        </w:rPr>
        <w:t xml:space="preserve">]. Например, топливный элемент с </w:t>
      </w:r>
      <w:r w:rsidRPr="003D4F49">
        <w:rPr>
          <w:sz w:val="28"/>
          <w:szCs w:val="28"/>
        </w:rPr>
        <w:lastRenderedPageBreak/>
        <w:t>расплавленным протонным проводником, оснащенный электролитной мембраной , в которой расплавленный CsH</w:t>
      </w:r>
      <w:r w:rsidRPr="003D4F49">
        <w:rPr>
          <w:sz w:val="28"/>
          <w:szCs w:val="28"/>
          <w:shd w:val="clear" w:color="auto" w:fill="FFFFFF"/>
          <w:vertAlign w:val="subscript"/>
        </w:rPr>
        <w:t>5</w:t>
      </w:r>
      <w:r w:rsidRPr="003D4F49">
        <w:rPr>
          <w:sz w:val="28"/>
          <w:szCs w:val="28"/>
        </w:rPr>
        <w:t>(PO</w:t>
      </w:r>
      <w:r w:rsidRPr="003D4F49">
        <w:rPr>
          <w:sz w:val="28"/>
          <w:szCs w:val="28"/>
          <w:shd w:val="clear" w:color="auto" w:fill="FFFFFF"/>
          <w:vertAlign w:val="subscript"/>
        </w:rPr>
        <w:t>4</w:t>
      </w:r>
      <w:r w:rsidRPr="003D4F49">
        <w:rPr>
          <w:sz w:val="28"/>
          <w:szCs w:val="28"/>
        </w:rPr>
        <w:t>)</w:t>
      </w:r>
      <w:r w:rsidRPr="003D4F49">
        <w:rPr>
          <w:sz w:val="28"/>
          <w:szCs w:val="28"/>
          <w:shd w:val="clear" w:color="auto" w:fill="FFFFFF"/>
          <w:vertAlign w:val="subscript"/>
        </w:rPr>
        <w:t>2</w:t>
      </w:r>
      <w:r w:rsidRPr="003D4F49">
        <w:rPr>
          <w:sz w:val="28"/>
          <w:szCs w:val="28"/>
        </w:rPr>
        <w:t xml:space="preserve"> удерживается в матрице, изготовленной из полимера PBI и порошка SiO</w:t>
      </w:r>
      <w:r w:rsidRPr="003D4F49">
        <w:rPr>
          <w:sz w:val="28"/>
          <w:szCs w:val="28"/>
          <w:shd w:val="clear" w:color="auto" w:fill="FFFFFF"/>
          <w:vertAlign w:val="subscript"/>
        </w:rPr>
        <w:t>2</w:t>
      </w:r>
      <w:r w:rsidRPr="003D4F49">
        <w:rPr>
          <w:sz w:val="28"/>
          <w:szCs w:val="28"/>
        </w:rPr>
        <w:t>, работающий при 200°C, показал напряжение холостого хода 1.08</w:t>
      </w:r>
      <w:proofErr w:type="gramStart"/>
      <w:r w:rsidRPr="003D4F49">
        <w:rPr>
          <w:sz w:val="28"/>
          <w:szCs w:val="28"/>
        </w:rPr>
        <w:t xml:space="preserve"> В</w:t>
      </w:r>
      <w:proofErr w:type="gramEnd"/>
      <w:r w:rsidRPr="003D4F49">
        <w:rPr>
          <w:sz w:val="28"/>
          <w:szCs w:val="28"/>
        </w:rPr>
        <w:t xml:space="preserve"> и стабильное выходное напряжение при непрерывных измерениях в течение 150 ч при постоянной плотности выходного тока 100 мА/см</w:t>
      </w:r>
      <w:r w:rsidRPr="003D4F49">
        <w:rPr>
          <w:sz w:val="28"/>
          <w:szCs w:val="28"/>
          <w:shd w:val="clear" w:color="auto" w:fill="FFFFFF"/>
          <w:vertAlign w:val="superscript"/>
        </w:rPr>
        <w:t xml:space="preserve">-2 </w:t>
      </w:r>
      <w:r w:rsidRPr="003D4F49">
        <w:rPr>
          <w:sz w:val="28"/>
          <w:szCs w:val="28"/>
          <w:shd w:val="clear" w:color="auto" w:fill="FFFFFF"/>
        </w:rPr>
        <w:t>[</w:t>
      </w:r>
      <w:r w:rsidRPr="003D4F49">
        <w:rPr>
          <w:sz w:val="28"/>
          <w:szCs w:val="28"/>
        </w:rPr>
        <w:t>2</w:t>
      </w:r>
      <w:r w:rsidR="00176307" w:rsidRPr="00176307">
        <w:rPr>
          <w:sz w:val="28"/>
          <w:szCs w:val="28"/>
        </w:rPr>
        <w:t>0].</w:t>
      </w:r>
    </w:p>
    <w:p w:rsidR="003D4F49" w:rsidRPr="003D4F49" w:rsidRDefault="003D4F49" w:rsidP="003D4F49">
      <w:pPr>
        <w:ind w:firstLine="708"/>
        <w:jc w:val="both"/>
        <w:rPr>
          <w:rFonts w:eastAsia="Newton-Regular"/>
          <w:sz w:val="28"/>
          <w:szCs w:val="28"/>
        </w:rPr>
      </w:pPr>
      <w:r w:rsidRPr="003D4F49">
        <w:rPr>
          <w:rFonts w:eastAsia="Newton-Regular"/>
          <w:sz w:val="28"/>
          <w:szCs w:val="28"/>
        </w:rPr>
        <w:t>В исследуемых нами электролитах по данным квантово-химических расчетов химического взаимодействия между солью и полимером не наблюдается, но между молекулами кислоты, солью и полимером возникает контакт за счет водородных связей и электростатического взаимодействия.</w:t>
      </w:r>
      <w:r>
        <w:rPr>
          <w:rFonts w:eastAsia="Newton-Regular"/>
          <w:sz w:val="28"/>
          <w:szCs w:val="28"/>
        </w:rPr>
        <w:t xml:space="preserve"> </w:t>
      </w:r>
      <w:r w:rsidRPr="003D4F49">
        <w:rPr>
          <w:rFonts w:eastAsia="Newton-Regular"/>
          <w:sz w:val="28"/>
          <w:szCs w:val="28"/>
        </w:rPr>
        <w:t xml:space="preserve">Перенос протона осуществляется преимущественно по молекулам кислоты и соли, при этом роль полимерной матрицы заключается в их удержании за счет водородных и электростатических связей. Таким образом, в ABPBI, </w:t>
      </w:r>
      <w:proofErr w:type="spellStart"/>
      <w:r w:rsidRPr="003D4F49">
        <w:rPr>
          <w:rFonts w:eastAsia="Newton-Regular"/>
          <w:sz w:val="28"/>
          <w:szCs w:val="28"/>
        </w:rPr>
        <w:t>допированном</w:t>
      </w:r>
      <w:proofErr w:type="spellEnd"/>
      <w:r w:rsidRPr="003D4F49">
        <w:rPr>
          <w:rFonts w:eastAsia="Newton-Regular"/>
          <w:sz w:val="28"/>
          <w:szCs w:val="28"/>
        </w:rPr>
        <w:t xml:space="preserve"> солями и кислотами, перенос протона происходит в основном через протяженную сеть водородных связей по эстафетному механизму, что обеспечивает протонную проводимость в отсутствие увлажнения. Наблюдаемая ионная проводимость в рассмотренных системах сопровождается сегментарной релаксацией полимерной цепи, в отличие от </w:t>
      </w:r>
      <w:proofErr w:type="spellStart"/>
      <w:r w:rsidRPr="003D4F49">
        <w:rPr>
          <w:rFonts w:eastAsia="Newton-Regular"/>
          <w:sz w:val="28"/>
          <w:szCs w:val="28"/>
        </w:rPr>
        <w:t>суперионных</w:t>
      </w:r>
      <w:proofErr w:type="spellEnd"/>
      <w:r w:rsidRPr="003D4F49">
        <w:rPr>
          <w:rFonts w:eastAsia="Newton-Regular"/>
          <w:sz w:val="28"/>
          <w:szCs w:val="28"/>
        </w:rPr>
        <w:t xml:space="preserve"> стекол и кристаллов</w:t>
      </w:r>
      <w:r w:rsidR="00176307" w:rsidRPr="00176307">
        <w:rPr>
          <w:rFonts w:eastAsia="Newton-Regular"/>
          <w:sz w:val="28"/>
          <w:szCs w:val="28"/>
        </w:rPr>
        <w:t>,</w:t>
      </w:r>
      <w:r w:rsidRPr="003D4F49">
        <w:rPr>
          <w:rFonts w:eastAsia="Newton-Regular"/>
          <w:sz w:val="28"/>
          <w:szCs w:val="28"/>
        </w:rPr>
        <w:t xml:space="preserve"> в которых диффузия ионов происходит в практически замороженной структуре [</w:t>
      </w:r>
      <w:r w:rsidR="00176307" w:rsidRPr="00176307">
        <w:rPr>
          <w:rFonts w:eastAsia="Newton-Regular"/>
          <w:sz w:val="28"/>
          <w:szCs w:val="28"/>
        </w:rPr>
        <w:t>2</w:t>
      </w:r>
      <w:r w:rsidRPr="003D4F49">
        <w:rPr>
          <w:rFonts w:eastAsia="Newton-Regular"/>
          <w:sz w:val="28"/>
          <w:szCs w:val="28"/>
        </w:rPr>
        <w:t xml:space="preserve">1 и </w:t>
      </w:r>
      <w:r w:rsidR="00176307" w:rsidRPr="00176307">
        <w:rPr>
          <w:rFonts w:eastAsia="Newton-Regular"/>
          <w:sz w:val="28"/>
          <w:szCs w:val="28"/>
        </w:rPr>
        <w:t>2</w:t>
      </w:r>
      <w:r w:rsidRPr="003D4F49">
        <w:rPr>
          <w:rFonts w:eastAsia="Newton-Regular"/>
          <w:sz w:val="28"/>
          <w:szCs w:val="28"/>
        </w:rPr>
        <w:t xml:space="preserve">2]. </w:t>
      </w:r>
    </w:p>
    <w:p w:rsidR="003D4F49" w:rsidRPr="003D4F49" w:rsidRDefault="003D4F49" w:rsidP="003D4F49">
      <w:pPr>
        <w:ind w:firstLine="708"/>
        <w:jc w:val="both"/>
        <w:rPr>
          <w:rFonts w:eastAsia="Newton-Regular"/>
          <w:sz w:val="28"/>
          <w:szCs w:val="28"/>
        </w:rPr>
      </w:pPr>
      <w:r w:rsidRPr="003D4F49">
        <w:rPr>
          <w:rFonts w:eastAsia="Newton-Regular"/>
          <w:sz w:val="28"/>
          <w:szCs w:val="28"/>
        </w:rPr>
        <w:t xml:space="preserve">Возможные пути переноса протона в мембранах можно описать как эстафетный механизм между молекулами кислоты, которые служат акцепторами протонов, сокращая расстояние передачи протонов и тем самым </w:t>
      </w:r>
      <w:r w:rsidR="00137AC1">
        <w:rPr>
          <w:rFonts w:eastAsia="Newton-Regular"/>
          <w:sz w:val="28"/>
          <w:szCs w:val="28"/>
        </w:rPr>
        <w:t>повышая</w:t>
      </w:r>
      <w:r w:rsidRPr="003D4F49">
        <w:rPr>
          <w:rFonts w:eastAsia="Newton-Regular"/>
          <w:sz w:val="28"/>
          <w:szCs w:val="28"/>
        </w:rPr>
        <w:t xml:space="preserve"> протонную проводимость (поскольку молекулы кислоты легко вращаются во всех направлениях). В процессе транспорта так же активно участвуют атомы металла, образовавшиеся фрагменты </w:t>
      </w:r>
      <w:r w:rsidRPr="003D4F49">
        <w:rPr>
          <w:rFonts w:eastAsia="Newton-Regular"/>
          <w:sz w:val="28"/>
          <w:szCs w:val="28"/>
          <w:lang w:val="en-US"/>
        </w:rPr>
        <w:t>OH</w:t>
      </w:r>
      <w:r w:rsidRPr="003D4F49">
        <w:rPr>
          <w:rFonts w:eastAsia="Newton-Regular"/>
          <w:sz w:val="28"/>
          <w:szCs w:val="28"/>
          <w:vertAlign w:val="superscript"/>
        </w:rPr>
        <w:t>-</w:t>
      </w:r>
      <w:r w:rsidRPr="003D4F49">
        <w:rPr>
          <w:rFonts w:eastAsia="Newton-Regular"/>
          <w:sz w:val="28"/>
          <w:szCs w:val="28"/>
        </w:rPr>
        <w:t>, кислотные остатки и выделившаяся внутриструктурная вода. Соль выступает не только как акцептор протонов, сокращая расстояние передачи протонов, но и как донор катионов металла и протонов. Проводимость осуществляется по кооперативному механизму, в котором участвуют все виды частиц, что приводит к повышению скорости совместного переноса протона.</w:t>
      </w:r>
    </w:p>
    <w:p w:rsidR="00976CDD" w:rsidRPr="00D83FA2" w:rsidRDefault="00976CDD" w:rsidP="00976CDD">
      <w:pPr>
        <w:ind w:firstLine="709"/>
        <w:jc w:val="both"/>
        <w:rPr>
          <w:rFonts w:eastAsia="Newton-Regular"/>
          <w:sz w:val="28"/>
          <w:szCs w:val="28"/>
        </w:rPr>
      </w:pPr>
      <w:r>
        <w:rPr>
          <w:rFonts w:eastAsia="Newton-Regular"/>
          <w:sz w:val="28"/>
          <w:szCs w:val="28"/>
        </w:rPr>
        <w:t xml:space="preserve">В </w:t>
      </w:r>
      <w:r w:rsidRPr="00D83FA2">
        <w:rPr>
          <w:rFonts w:eastAsia="Newton-Regular"/>
          <w:sz w:val="28"/>
          <w:szCs w:val="28"/>
        </w:rPr>
        <w:t xml:space="preserve">полимере </w:t>
      </w:r>
      <w:r w:rsidRPr="00D83FA2">
        <w:rPr>
          <w:sz w:val="28"/>
          <w:szCs w:val="28"/>
        </w:rPr>
        <w:t>ABPBI</w:t>
      </w:r>
      <w:r w:rsidRPr="00D83FA2">
        <w:rPr>
          <w:rFonts w:eastAsia="Newton-Regular"/>
          <w:sz w:val="28"/>
          <w:szCs w:val="28"/>
        </w:rPr>
        <w:t xml:space="preserve">, </w:t>
      </w:r>
      <w:proofErr w:type="spellStart"/>
      <w:r w:rsidRPr="00D83FA2">
        <w:rPr>
          <w:rFonts w:eastAsia="Newton-Regular"/>
          <w:sz w:val="28"/>
          <w:szCs w:val="28"/>
        </w:rPr>
        <w:t>допированном</w:t>
      </w:r>
      <w:proofErr w:type="spellEnd"/>
      <w:r w:rsidRPr="00D83FA2">
        <w:rPr>
          <w:rFonts w:eastAsia="Newton-Regular"/>
          <w:sz w:val="28"/>
          <w:szCs w:val="28"/>
        </w:rPr>
        <w:t xml:space="preserve"> солями </w:t>
      </w:r>
      <w:r w:rsidRPr="00D83FA2">
        <w:rPr>
          <w:bCs/>
          <w:sz w:val="28"/>
          <w:szCs w:val="28"/>
          <w:lang w:val="en-US"/>
        </w:rPr>
        <w:t>MH</w:t>
      </w:r>
      <w:r w:rsidRPr="00D83FA2">
        <w:rPr>
          <w:bCs/>
          <w:sz w:val="28"/>
          <w:szCs w:val="28"/>
          <w:vertAlign w:val="subscript"/>
        </w:rPr>
        <w:t>2</w:t>
      </w:r>
      <w:r w:rsidRPr="00D83FA2">
        <w:rPr>
          <w:bCs/>
          <w:sz w:val="28"/>
          <w:szCs w:val="28"/>
          <w:lang w:val="en-US"/>
        </w:rPr>
        <w:t>PO</w:t>
      </w:r>
      <w:r w:rsidRPr="00D83FA2">
        <w:rPr>
          <w:bCs/>
          <w:sz w:val="28"/>
          <w:szCs w:val="28"/>
          <w:vertAlign w:val="subscript"/>
        </w:rPr>
        <w:t>4</w:t>
      </w:r>
      <w:r w:rsidRPr="00D83FA2">
        <w:rPr>
          <w:bCs/>
          <w:sz w:val="28"/>
          <w:szCs w:val="28"/>
        </w:rPr>
        <w:t xml:space="preserve"> (где M = </w:t>
      </w:r>
      <w:proofErr w:type="spellStart"/>
      <w:r w:rsidRPr="00D83FA2">
        <w:rPr>
          <w:bCs/>
          <w:sz w:val="28"/>
          <w:szCs w:val="28"/>
        </w:rPr>
        <w:t>Na</w:t>
      </w:r>
      <w:proofErr w:type="spellEnd"/>
      <w:r w:rsidRPr="00D83FA2">
        <w:rPr>
          <w:bCs/>
          <w:sz w:val="28"/>
          <w:szCs w:val="28"/>
        </w:rPr>
        <w:t xml:space="preserve">, K, </w:t>
      </w:r>
      <w:proofErr w:type="spellStart"/>
      <w:r w:rsidRPr="00D83FA2">
        <w:rPr>
          <w:bCs/>
          <w:sz w:val="28"/>
          <w:szCs w:val="28"/>
        </w:rPr>
        <w:t>Rb</w:t>
      </w:r>
      <w:proofErr w:type="spellEnd"/>
      <w:r w:rsidRPr="00D83FA2">
        <w:rPr>
          <w:bCs/>
          <w:sz w:val="28"/>
          <w:szCs w:val="28"/>
        </w:rPr>
        <w:t xml:space="preserve">, </w:t>
      </w:r>
      <w:proofErr w:type="spellStart"/>
      <w:r w:rsidRPr="00D83FA2">
        <w:rPr>
          <w:bCs/>
          <w:sz w:val="28"/>
          <w:szCs w:val="28"/>
        </w:rPr>
        <w:t>Cs</w:t>
      </w:r>
      <w:proofErr w:type="spellEnd"/>
      <w:r w:rsidRPr="00D83FA2">
        <w:rPr>
          <w:bCs/>
          <w:sz w:val="28"/>
          <w:szCs w:val="28"/>
        </w:rPr>
        <w:t xml:space="preserve">) </w:t>
      </w:r>
      <w:r w:rsidRPr="00D83FA2">
        <w:rPr>
          <w:rFonts w:eastAsia="Newton-Regular"/>
          <w:sz w:val="28"/>
          <w:szCs w:val="28"/>
        </w:rPr>
        <w:t>и кислотой</w:t>
      </w:r>
      <w:r w:rsidRPr="00D83FA2">
        <w:rPr>
          <w:bCs/>
          <w:sz w:val="28"/>
          <w:szCs w:val="28"/>
        </w:rPr>
        <w:t xml:space="preserve"> </w:t>
      </w:r>
      <w:r w:rsidRPr="00D83FA2">
        <w:rPr>
          <w:bCs/>
          <w:sz w:val="28"/>
          <w:szCs w:val="28"/>
          <w:lang w:val="en-US"/>
        </w:rPr>
        <w:t>H</w:t>
      </w:r>
      <w:r w:rsidRPr="00D83FA2">
        <w:rPr>
          <w:bCs/>
          <w:sz w:val="28"/>
          <w:szCs w:val="28"/>
          <w:vertAlign w:val="subscript"/>
        </w:rPr>
        <w:t>3</w:t>
      </w:r>
      <w:r w:rsidRPr="00D83FA2">
        <w:rPr>
          <w:bCs/>
          <w:sz w:val="28"/>
          <w:szCs w:val="28"/>
          <w:lang w:val="en-US"/>
        </w:rPr>
        <w:t>PO</w:t>
      </w:r>
      <w:r w:rsidRPr="00D83FA2">
        <w:rPr>
          <w:bCs/>
          <w:sz w:val="28"/>
          <w:szCs w:val="28"/>
          <w:vertAlign w:val="subscript"/>
        </w:rPr>
        <w:t xml:space="preserve">4 </w:t>
      </w:r>
      <w:r w:rsidRPr="00D83FA2">
        <w:rPr>
          <w:bCs/>
          <w:sz w:val="28"/>
          <w:szCs w:val="28"/>
        </w:rPr>
        <w:t>(при соотношении 1</w:t>
      </w:r>
      <w:r w:rsidRPr="00D83FA2">
        <w:rPr>
          <w:sz w:val="28"/>
          <w:szCs w:val="28"/>
        </w:rPr>
        <w:t>ABPBI/3</w:t>
      </w:r>
      <w:r w:rsidRPr="00D83FA2">
        <w:rPr>
          <w:bCs/>
          <w:sz w:val="28"/>
          <w:szCs w:val="28"/>
          <w:lang w:val="en-US"/>
        </w:rPr>
        <w:t>H</w:t>
      </w:r>
      <w:r w:rsidRPr="00D83FA2">
        <w:rPr>
          <w:bCs/>
          <w:sz w:val="28"/>
          <w:szCs w:val="28"/>
          <w:vertAlign w:val="subscript"/>
        </w:rPr>
        <w:t>3</w:t>
      </w:r>
      <w:r w:rsidRPr="00D83FA2">
        <w:rPr>
          <w:bCs/>
          <w:sz w:val="28"/>
          <w:szCs w:val="28"/>
          <w:lang w:val="en-US"/>
        </w:rPr>
        <w:t>PO</w:t>
      </w:r>
      <w:r w:rsidRPr="00D83FA2">
        <w:rPr>
          <w:bCs/>
          <w:sz w:val="28"/>
          <w:szCs w:val="28"/>
          <w:vertAlign w:val="subscript"/>
        </w:rPr>
        <w:t>4</w:t>
      </w:r>
      <w:r w:rsidRPr="00D83FA2">
        <w:rPr>
          <w:bCs/>
          <w:sz w:val="28"/>
          <w:szCs w:val="28"/>
        </w:rPr>
        <w:t>/1</w:t>
      </w:r>
      <w:r w:rsidRPr="00D83FA2">
        <w:rPr>
          <w:bCs/>
          <w:sz w:val="28"/>
          <w:szCs w:val="28"/>
          <w:lang w:val="en-US"/>
        </w:rPr>
        <w:t>MH</w:t>
      </w:r>
      <w:r w:rsidRPr="00D83FA2">
        <w:rPr>
          <w:bCs/>
          <w:sz w:val="28"/>
          <w:szCs w:val="28"/>
          <w:vertAlign w:val="subscript"/>
        </w:rPr>
        <w:t>2</w:t>
      </w:r>
      <w:r w:rsidRPr="00D83FA2">
        <w:rPr>
          <w:bCs/>
          <w:sz w:val="28"/>
          <w:szCs w:val="28"/>
          <w:lang w:val="en-US"/>
        </w:rPr>
        <w:t>PO</w:t>
      </w:r>
      <w:r w:rsidRPr="00D83FA2">
        <w:rPr>
          <w:bCs/>
          <w:sz w:val="28"/>
          <w:szCs w:val="28"/>
          <w:vertAlign w:val="subscript"/>
        </w:rPr>
        <w:t>4</w:t>
      </w:r>
      <w:r w:rsidRPr="00D83FA2">
        <w:rPr>
          <w:bCs/>
          <w:sz w:val="28"/>
          <w:szCs w:val="28"/>
        </w:rPr>
        <w:t>)</w:t>
      </w:r>
      <w:r w:rsidRPr="00D83FA2">
        <w:rPr>
          <w:rFonts w:eastAsia="Newton-Regular"/>
          <w:sz w:val="28"/>
          <w:szCs w:val="28"/>
        </w:rPr>
        <w:t xml:space="preserve">, протонная проводимость в отсутствие увлажнения осуществляется за счет переноса протона через протяженную сеть водородных связей по эстафетному механизму. Роль полимерной матрицы заключается в удержании молекул солей и кислот за счет водородных и электростатических связей, при этом проводимость сопровождается активной сегментарной релаксацией полимерной цепи.  </w:t>
      </w:r>
    </w:p>
    <w:p w:rsidR="00976CDD" w:rsidRPr="00D83FA2" w:rsidRDefault="00976CDD" w:rsidP="00976CDD">
      <w:pPr>
        <w:ind w:firstLine="709"/>
        <w:jc w:val="both"/>
        <w:rPr>
          <w:sz w:val="28"/>
          <w:szCs w:val="28"/>
        </w:rPr>
      </w:pPr>
      <w:r w:rsidRPr="00D83FA2">
        <w:rPr>
          <w:rFonts w:eastAsia="Newton-Regular"/>
          <w:sz w:val="28"/>
          <w:szCs w:val="28"/>
        </w:rPr>
        <w:t xml:space="preserve">Поскольку молекулы кислоты, служащие акцепторами протонов, легко вращаются во всех направлениях, это ускоряет протонную проводимость. В процессе транспорта так же активно участвуют атомы металла, кислотные остатки, выделившаяся внутриструктурная вода и образовавшиеся фрагменты </w:t>
      </w:r>
      <w:r w:rsidRPr="00D83FA2">
        <w:rPr>
          <w:rFonts w:eastAsia="Newton-Regular"/>
          <w:sz w:val="28"/>
          <w:szCs w:val="28"/>
          <w:lang w:val="en-US"/>
        </w:rPr>
        <w:t>OH</w:t>
      </w:r>
      <w:r w:rsidRPr="00D83FA2">
        <w:rPr>
          <w:rFonts w:eastAsia="Newton-Regular"/>
          <w:sz w:val="28"/>
          <w:szCs w:val="28"/>
          <w:vertAlign w:val="superscript"/>
        </w:rPr>
        <w:t>-</w:t>
      </w:r>
      <w:r w:rsidRPr="00D83FA2">
        <w:rPr>
          <w:rFonts w:eastAsia="Newton-Regular"/>
          <w:sz w:val="28"/>
          <w:szCs w:val="28"/>
        </w:rPr>
        <w:t xml:space="preserve">. </w:t>
      </w:r>
      <w:r w:rsidRPr="00D83FA2">
        <w:rPr>
          <w:sz w:val="28"/>
          <w:szCs w:val="28"/>
        </w:rPr>
        <w:t xml:space="preserve">Соль </w:t>
      </w:r>
      <w:r w:rsidRPr="00D83FA2">
        <w:rPr>
          <w:rFonts w:eastAsia="Newton-Regular"/>
          <w:sz w:val="28"/>
          <w:szCs w:val="28"/>
        </w:rPr>
        <w:t xml:space="preserve">выступает не только как </w:t>
      </w:r>
      <w:r w:rsidRPr="00D83FA2">
        <w:rPr>
          <w:sz w:val="28"/>
          <w:szCs w:val="28"/>
        </w:rPr>
        <w:t xml:space="preserve">акцептор протонов,  но и как донор катионов металла и протонов. Проводимость осуществляется по </w:t>
      </w:r>
      <w:r w:rsidRPr="00D83FA2">
        <w:rPr>
          <w:sz w:val="28"/>
          <w:szCs w:val="28"/>
        </w:rPr>
        <w:lastRenderedPageBreak/>
        <w:t>кооперативному механизму, в котором участвуют все виды частиц и полимер, что приводит к повышению скорости совместного переноса протона. Однако наблюдаются существенные различия в поведении металлов и их влиянии на состав и структуру образующихся при нагревании фрагментов, а, следовательно, на высокотемпературную проводимость.</w:t>
      </w:r>
    </w:p>
    <w:p w:rsidR="003D4F49" w:rsidRDefault="003D4F49" w:rsidP="003D4F49">
      <w:pPr>
        <w:ind w:firstLine="708"/>
        <w:jc w:val="both"/>
        <w:rPr>
          <w:spacing w:val="-2"/>
          <w:sz w:val="28"/>
          <w:szCs w:val="28"/>
          <w:lang w:val="en-US"/>
        </w:rPr>
      </w:pPr>
    </w:p>
    <w:p w:rsidR="00BB44ED" w:rsidRDefault="00BB44ED" w:rsidP="00BB44E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Работа выполнена на ВЦ ФИЦ ПХФ и МХ РАН по теме Государственного задания,</w:t>
      </w:r>
      <w:r>
        <w:rPr>
          <w:rStyle w:val="ezkurwreuab5ozgtqnkl"/>
          <w:sz w:val="28"/>
          <w:szCs w:val="28"/>
        </w:rPr>
        <w:t xml:space="preserve"> регистрационный номер 124013000692-4</w:t>
      </w:r>
      <w:r>
        <w:rPr>
          <w:sz w:val="28"/>
          <w:szCs w:val="28"/>
        </w:rPr>
        <w:t xml:space="preserve">. </w:t>
      </w:r>
    </w:p>
    <w:p w:rsidR="00BB44ED" w:rsidRPr="00BB44ED" w:rsidRDefault="00BB44ED" w:rsidP="003D4F49">
      <w:pPr>
        <w:ind w:firstLine="708"/>
        <w:jc w:val="both"/>
        <w:rPr>
          <w:spacing w:val="-2"/>
          <w:sz w:val="28"/>
          <w:szCs w:val="28"/>
        </w:rPr>
      </w:pPr>
    </w:p>
    <w:p w:rsidR="00035559" w:rsidRPr="00393F4A" w:rsidRDefault="00035559" w:rsidP="0052073E">
      <w:pPr>
        <w:rPr>
          <w:spacing w:val="-2"/>
          <w:lang w:val="en-US"/>
        </w:rPr>
      </w:pPr>
      <w:r w:rsidRPr="00035559">
        <w:rPr>
          <w:spacing w:val="-2"/>
        </w:rPr>
        <w:t>Литература</w:t>
      </w:r>
    </w:p>
    <w:p w:rsidR="00035559" w:rsidRPr="00393F4A" w:rsidRDefault="00393F4A" w:rsidP="00393F4A">
      <w:pPr>
        <w:jc w:val="both"/>
        <w:rPr>
          <w:spacing w:val="-2"/>
          <w:lang w:val="en-US"/>
        </w:rPr>
      </w:pPr>
      <w:r w:rsidRPr="00393F4A">
        <w:rPr>
          <w:spacing w:val="-2"/>
          <w:lang w:val="en-US"/>
        </w:rPr>
        <w:t xml:space="preserve">[1] </w:t>
      </w:r>
      <w:proofErr w:type="spellStart"/>
      <w:r w:rsidRPr="00393F4A">
        <w:rPr>
          <w:spacing w:val="-2"/>
          <w:lang w:val="en-US"/>
        </w:rPr>
        <w:t>Devanathan</w:t>
      </w:r>
      <w:proofErr w:type="spellEnd"/>
      <w:r w:rsidRPr="00393F4A">
        <w:rPr>
          <w:spacing w:val="-2"/>
          <w:lang w:val="en-US"/>
        </w:rPr>
        <w:t xml:space="preserve">, </w:t>
      </w:r>
      <w:proofErr w:type="spellStart"/>
      <w:r w:rsidRPr="00393F4A">
        <w:rPr>
          <w:spacing w:val="-2"/>
          <w:lang w:val="en-US"/>
        </w:rPr>
        <w:t>Navin</w:t>
      </w:r>
      <w:proofErr w:type="spellEnd"/>
      <w:r w:rsidRPr="00393F4A">
        <w:rPr>
          <w:spacing w:val="-2"/>
          <w:lang w:val="en-US"/>
        </w:rPr>
        <w:t xml:space="preserve"> P. </w:t>
      </w:r>
      <w:proofErr w:type="spellStart"/>
      <w:r w:rsidRPr="00393F4A">
        <w:rPr>
          <w:spacing w:val="-2"/>
          <w:lang w:val="en-US"/>
        </w:rPr>
        <w:t>Chikhaliya</w:t>
      </w:r>
      <w:proofErr w:type="spellEnd"/>
      <w:r w:rsidRPr="00393F4A">
        <w:rPr>
          <w:spacing w:val="-2"/>
          <w:lang w:val="en-US"/>
        </w:rPr>
        <w:t xml:space="preserve">, </w:t>
      </w:r>
      <w:proofErr w:type="spellStart"/>
      <w:r w:rsidRPr="00393F4A">
        <w:rPr>
          <w:spacing w:val="-2"/>
          <w:lang w:val="en-US"/>
        </w:rPr>
        <w:t>Yashesh</w:t>
      </w:r>
      <w:proofErr w:type="spellEnd"/>
      <w:r w:rsidRPr="00393F4A">
        <w:rPr>
          <w:spacing w:val="-2"/>
          <w:lang w:val="en-US"/>
        </w:rPr>
        <w:t xml:space="preserve"> J. </w:t>
      </w:r>
      <w:proofErr w:type="spellStart"/>
      <w:r w:rsidRPr="00393F4A">
        <w:rPr>
          <w:spacing w:val="-2"/>
          <w:lang w:val="en-US"/>
        </w:rPr>
        <w:t>Rathwa</w:t>
      </w:r>
      <w:proofErr w:type="spellEnd"/>
      <w:r w:rsidRPr="00393F4A">
        <w:rPr>
          <w:spacing w:val="-2"/>
          <w:lang w:val="en-US"/>
        </w:rPr>
        <w:t xml:space="preserve">, and </w:t>
      </w:r>
      <w:proofErr w:type="spellStart"/>
      <w:r w:rsidRPr="00393F4A">
        <w:rPr>
          <w:spacing w:val="-2"/>
          <w:lang w:val="en-US"/>
        </w:rPr>
        <w:t>Taruna</w:t>
      </w:r>
      <w:proofErr w:type="spellEnd"/>
      <w:r w:rsidRPr="00393F4A">
        <w:rPr>
          <w:spacing w:val="-2"/>
          <w:lang w:val="en-US"/>
        </w:rPr>
        <w:t xml:space="preserve"> </w:t>
      </w:r>
      <w:proofErr w:type="spellStart"/>
      <w:r w:rsidRPr="00393F4A">
        <w:rPr>
          <w:spacing w:val="-2"/>
          <w:lang w:val="en-US"/>
        </w:rPr>
        <w:t>Likhariya</w:t>
      </w:r>
      <w:proofErr w:type="spellEnd"/>
      <w:r w:rsidRPr="00393F4A">
        <w:rPr>
          <w:spacing w:val="-2"/>
          <w:lang w:val="en-US"/>
        </w:rPr>
        <w:t xml:space="preserve"> High Performance </w:t>
      </w:r>
      <w:proofErr w:type="spellStart"/>
      <w:r w:rsidRPr="00393F4A">
        <w:rPr>
          <w:spacing w:val="-2"/>
          <w:lang w:val="en-US"/>
        </w:rPr>
        <w:t>PolymersVolume</w:t>
      </w:r>
      <w:proofErr w:type="spellEnd"/>
      <w:r w:rsidRPr="00393F4A">
        <w:rPr>
          <w:spacing w:val="-2"/>
          <w:lang w:val="en-US"/>
        </w:rPr>
        <w:t xml:space="preserve"> 2021, 33, Issue 9, 998-1011. https://doi.org/10.1177/09540083211014251</w:t>
      </w:r>
    </w:p>
    <w:p w:rsidR="00393F4A" w:rsidRPr="00393F4A" w:rsidRDefault="00393F4A" w:rsidP="00393F4A">
      <w:pPr>
        <w:rPr>
          <w:color w:val="000000" w:themeColor="text1"/>
          <w:lang w:val="en-US"/>
        </w:rPr>
      </w:pPr>
      <w:r w:rsidRPr="00393F4A">
        <w:rPr>
          <w:color w:val="000000" w:themeColor="text1"/>
          <w:lang w:val="en-US"/>
        </w:rPr>
        <w:t xml:space="preserve">[2] J.A. </w:t>
      </w:r>
      <w:proofErr w:type="spellStart"/>
      <w:r w:rsidRPr="00393F4A">
        <w:rPr>
          <w:color w:val="000000" w:themeColor="text1"/>
          <w:lang w:val="en-US"/>
        </w:rPr>
        <w:t>Asensio</w:t>
      </w:r>
      <w:proofErr w:type="spellEnd"/>
      <w:r w:rsidRPr="00393F4A">
        <w:rPr>
          <w:color w:val="000000" w:themeColor="text1"/>
          <w:lang w:val="en-US"/>
        </w:rPr>
        <w:t xml:space="preserve">, S. </w:t>
      </w:r>
      <w:proofErr w:type="spellStart"/>
      <w:r w:rsidRPr="00393F4A">
        <w:rPr>
          <w:color w:val="000000" w:themeColor="text1"/>
          <w:lang w:val="en-US"/>
        </w:rPr>
        <w:t>Borros</w:t>
      </w:r>
      <w:proofErr w:type="spellEnd"/>
      <w:r w:rsidRPr="00393F4A">
        <w:rPr>
          <w:color w:val="000000" w:themeColor="text1"/>
          <w:lang w:val="en-US"/>
        </w:rPr>
        <w:t xml:space="preserve"> and P. Gomez-Romero, J. </w:t>
      </w:r>
      <w:proofErr w:type="spellStart"/>
      <w:r w:rsidRPr="00393F4A">
        <w:rPr>
          <w:color w:val="000000" w:themeColor="text1"/>
          <w:lang w:val="en-US"/>
        </w:rPr>
        <w:t>Polym</w:t>
      </w:r>
      <w:proofErr w:type="spellEnd"/>
      <w:r w:rsidRPr="00393F4A">
        <w:rPr>
          <w:color w:val="000000" w:themeColor="text1"/>
          <w:lang w:val="en-US"/>
        </w:rPr>
        <w:t xml:space="preserve">. Sci., Part A: </w:t>
      </w:r>
      <w:proofErr w:type="spellStart"/>
      <w:r w:rsidRPr="00393F4A">
        <w:rPr>
          <w:color w:val="000000" w:themeColor="text1"/>
          <w:lang w:val="en-US"/>
        </w:rPr>
        <w:t>Polym</w:t>
      </w:r>
      <w:proofErr w:type="spellEnd"/>
      <w:r w:rsidRPr="00393F4A">
        <w:rPr>
          <w:color w:val="000000" w:themeColor="text1"/>
          <w:lang w:val="en-US"/>
        </w:rPr>
        <w:t>. Chem., 2002, 40, 3703–3710.</w:t>
      </w:r>
    </w:p>
    <w:p w:rsidR="00393F4A" w:rsidRPr="00393F4A" w:rsidRDefault="00393F4A" w:rsidP="00393F4A">
      <w:pPr>
        <w:rPr>
          <w:color w:val="000000" w:themeColor="text1"/>
          <w:lang w:val="en-US"/>
        </w:rPr>
      </w:pPr>
      <w:r w:rsidRPr="00393F4A">
        <w:rPr>
          <w:color w:val="000000" w:themeColor="text1"/>
          <w:lang w:val="en-US"/>
        </w:rPr>
        <w:t xml:space="preserve">[3] Q. Li, R. He, J. O. Jensen and N.J. </w:t>
      </w:r>
      <w:proofErr w:type="spellStart"/>
      <w:r w:rsidRPr="00393F4A">
        <w:rPr>
          <w:color w:val="000000" w:themeColor="text1"/>
          <w:lang w:val="en-US"/>
        </w:rPr>
        <w:t>Bjerrum</w:t>
      </w:r>
      <w:proofErr w:type="spellEnd"/>
      <w:r w:rsidRPr="00393F4A">
        <w:rPr>
          <w:color w:val="000000" w:themeColor="text1"/>
          <w:lang w:val="en-US"/>
        </w:rPr>
        <w:t>, Chem. Mater., 2003, 15, 4896–4915.</w:t>
      </w:r>
    </w:p>
    <w:p w:rsidR="00393F4A" w:rsidRPr="00393F4A" w:rsidRDefault="00393F4A" w:rsidP="00393F4A">
      <w:pPr>
        <w:rPr>
          <w:color w:val="000000" w:themeColor="text1"/>
          <w:lang w:val="en-US"/>
        </w:rPr>
      </w:pPr>
      <w:r w:rsidRPr="00393F4A">
        <w:rPr>
          <w:color w:val="000000" w:themeColor="text1"/>
          <w:lang w:val="en-US"/>
        </w:rPr>
        <w:t xml:space="preserve">[4] J. Zhang, Z. </w:t>
      </w:r>
      <w:proofErr w:type="spellStart"/>
      <w:r w:rsidRPr="00393F4A">
        <w:rPr>
          <w:color w:val="000000" w:themeColor="text1"/>
          <w:lang w:val="en-US"/>
        </w:rPr>
        <w:t>Xie</w:t>
      </w:r>
      <w:proofErr w:type="spellEnd"/>
      <w:r w:rsidRPr="00393F4A">
        <w:rPr>
          <w:color w:val="000000" w:themeColor="text1"/>
          <w:lang w:val="en-US"/>
        </w:rPr>
        <w:t xml:space="preserve">, J. Zhang, Y. Tang, C. Song, T. </w:t>
      </w:r>
      <w:proofErr w:type="spellStart"/>
      <w:r w:rsidRPr="00393F4A">
        <w:rPr>
          <w:color w:val="000000" w:themeColor="text1"/>
          <w:lang w:val="en-US"/>
        </w:rPr>
        <w:t>Navessin</w:t>
      </w:r>
      <w:proofErr w:type="spellEnd"/>
      <w:r w:rsidRPr="00393F4A">
        <w:rPr>
          <w:color w:val="000000" w:themeColor="text1"/>
          <w:lang w:val="en-US"/>
        </w:rPr>
        <w:t xml:space="preserve">, Z. Shi, D. Song, H. Wang, D.P. Wilkinson, Z.S. Liu and S. </w:t>
      </w:r>
      <w:proofErr w:type="spellStart"/>
      <w:r w:rsidRPr="00393F4A">
        <w:rPr>
          <w:color w:val="000000" w:themeColor="text1"/>
          <w:lang w:val="en-US"/>
        </w:rPr>
        <w:t>Holdcro</w:t>
      </w:r>
      <w:proofErr w:type="spellEnd"/>
      <w:r w:rsidRPr="00393F4A">
        <w:rPr>
          <w:color w:val="000000" w:themeColor="text1"/>
          <w:lang w:val="en-US"/>
        </w:rPr>
        <w:t>, J. Power Sources, 2006, 160, 872–891.</w:t>
      </w:r>
    </w:p>
    <w:p w:rsidR="00393F4A" w:rsidRPr="00393F4A" w:rsidRDefault="00393F4A" w:rsidP="00393F4A">
      <w:pPr>
        <w:rPr>
          <w:color w:val="000000" w:themeColor="text1"/>
          <w:lang w:val="en-US"/>
        </w:rPr>
      </w:pPr>
      <w:r w:rsidRPr="00393F4A">
        <w:rPr>
          <w:color w:val="000000" w:themeColor="text1"/>
          <w:lang w:val="en-US"/>
        </w:rPr>
        <w:t xml:space="preserve">[5] R. </w:t>
      </w:r>
      <w:proofErr w:type="spellStart"/>
      <w:r w:rsidRPr="00393F4A">
        <w:rPr>
          <w:color w:val="000000" w:themeColor="text1"/>
          <w:lang w:val="en-US"/>
        </w:rPr>
        <w:t>Devanathan</w:t>
      </w:r>
      <w:proofErr w:type="spellEnd"/>
      <w:r w:rsidRPr="00393F4A">
        <w:rPr>
          <w:color w:val="000000" w:themeColor="text1"/>
          <w:lang w:val="en-US"/>
        </w:rPr>
        <w:t>, Energy Environ. Sci., 2008, 1, 101–119.</w:t>
      </w:r>
    </w:p>
    <w:p w:rsidR="00393F4A" w:rsidRPr="00393F4A" w:rsidRDefault="00393F4A" w:rsidP="00393F4A">
      <w:pPr>
        <w:rPr>
          <w:color w:val="000000" w:themeColor="text1"/>
          <w:lang w:val="en-US"/>
        </w:rPr>
      </w:pPr>
      <w:r w:rsidRPr="00393F4A">
        <w:rPr>
          <w:color w:val="000000" w:themeColor="text1"/>
          <w:lang w:val="en-US"/>
        </w:rPr>
        <w:t xml:space="preserve">[6] E. </w:t>
      </w:r>
      <w:proofErr w:type="spellStart"/>
      <w:r w:rsidRPr="00393F4A">
        <w:rPr>
          <w:color w:val="000000" w:themeColor="text1"/>
          <w:lang w:val="en-US"/>
        </w:rPr>
        <w:t>Quartarone</w:t>
      </w:r>
      <w:proofErr w:type="spellEnd"/>
      <w:r w:rsidRPr="00393F4A">
        <w:rPr>
          <w:color w:val="000000" w:themeColor="text1"/>
          <w:lang w:val="en-US"/>
        </w:rPr>
        <w:t xml:space="preserve"> and P. </w:t>
      </w:r>
      <w:proofErr w:type="spellStart"/>
      <w:r w:rsidRPr="00393F4A">
        <w:rPr>
          <w:color w:val="000000" w:themeColor="text1"/>
          <w:lang w:val="en-US"/>
        </w:rPr>
        <w:t>Mustarelli</w:t>
      </w:r>
      <w:proofErr w:type="spellEnd"/>
      <w:r w:rsidRPr="00393F4A">
        <w:rPr>
          <w:color w:val="000000" w:themeColor="text1"/>
          <w:lang w:val="en-US"/>
        </w:rPr>
        <w:t>, Energy Environ. Sci., 2012, 5, 6436–6444.</w:t>
      </w:r>
    </w:p>
    <w:p w:rsidR="00393F4A" w:rsidRPr="00393F4A" w:rsidRDefault="00393F4A" w:rsidP="00393F4A">
      <w:pPr>
        <w:rPr>
          <w:color w:val="000000" w:themeColor="text1"/>
          <w:lang w:val="en-US"/>
        </w:rPr>
      </w:pPr>
      <w:r w:rsidRPr="00393F4A">
        <w:rPr>
          <w:color w:val="000000" w:themeColor="text1"/>
          <w:lang w:val="en-US"/>
        </w:rPr>
        <w:t xml:space="preserve">[7] H. Zhang and P. K. </w:t>
      </w:r>
      <w:proofErr w:type="spellStart"/>
      <w:r w:rsidRPr="00393F4A">
        <w:rPr>
          <w:color w:val="000000" w:themeColor="text1"/>
          <w:lang w:val="en-US"/>
        </w:rPr>
        <w:t>Shen</w:t>
      </w:r>
      <w:proofErr w:type="spellEnd"/>
      <w:r w:rsidRPr="00393F4A">
        <w:rPr>
          <w:color w:val="000000" w:themeColor="text1"/>
          <w:lang w:val="en-US"/>
        </w:rPr>
        <w:t>, Chem. Rev., 2012, 112, 2780–2832.</w:t>
      </w:r>
    </w:p>
    <w:p w:rsidR="00393F4A" w:rsidRPr="00393F4A" w:rsidRDefault="00393F4A" w:rsidP="00393F4A">
      <w:pPr>
        <w:rPr>
          <w:color w:val="000000" w:themeColor="text1"/>
          <w:lang w:val="en-US"/>
        </w:rPr>
      </w:pPr>
      <w:r w:rsidRPr="00393F4A">
        <w:rPr>
          <w:color w:val="000000" w:themeColor="text1"/>
          <w:lang w:val="en-US"/>
        </w:rPr>
        <w:t xml:space="preserve">[8] J.J. Linares, C. </w:t>
      </w:r>
      <w:proofErr w:type="spellStart"/>
      <w:r w:rsidRPr="00393F4A">
        <w:rPr>
          <w:color w:val="000000" w:themeColor="text1"/>
          <w:lang w:val="en-US"/>
        </w:rPr>
        <w:t>Sanches</w:t>
      </w:r>
      <w:proofErr w:type="spellEnd"/>
      <w:r w:rsidRPr="00393F4A">
        <w:rPr>
          <w:color w:val="000000" w:themeColor="text1"/>
          <w:lang w:val="en-US"/>
        </w:rPr>
        <w:t xml:space="preserve">, V.A. </w:t>
      </w:r>
      <w:proofErr w:type="spellStart"/>
      <w:r w:rsidRPr="00393F4A">
        <w:rPr>
          <w:color w:val="000000" w:themeColor="text1"/>
          <w:lang w:val="en-US"/>
        </w:rPr>
        <w:t>Paganin</w:t>
      </w:r>
      <w:proofErr w:type="spellEnd"/>
      <w:r w:rsidRPr="00393F4A">
        <w:rPr>
          <w:color w:val="000000" w:themeColor="text1"/>
          <w:lang w:val="en-US"/>
        </w:rPr>
        <w:t xml:space="preserve"> and E. R. Gonzalez, J. </w:t>
      </w:r>
      <w:proofErr w:type="spellStart"/>
      <w:r w:rsidRPr="00393F4A">
        <w:rPr>
          <w:color w:val="000000" w:themeColor="text1"/>
          <w:lang w:val="en-US"/>
        </w:rPr>
        <w:t>Electrochem</w:t>
      </w:r>
      <w:proofErr w:type="spellEnd"/>
      <w:r w:rsidRPr="00393F4A">
        <w:rPr>
          <w:color w:val="000000" w:themeColor="text1"/>
          <w:lang w:val="en-US"/>
        </w:rPr>
        <w:t xml:space="preserve">. </w:t>
      </w:r>
      <w:proofErr w:type="gramStart"/>
      <w:r w:rsidRPr="00393F4A">
        <w:rPr>
          <w:color w:val="000000" w:themeColor="text1"/>
          <w:lang w:val="en-US"/>
        </w:rPr>
        <w:t>Soc., 2012, 159, F194–F202.</w:t>
      </w:r>
      <w:proofErr w:type="gramEnd"/>
    </w:p>
    <w:p w:rsidR="00393F4A" w:rsidRPr="00393F4A" w:rsidRDefault="00393F4A" w:rsidP="00393F4A">
      <w:pPr>
        <w:rPr>
          <w:lang w:val="en-US"/>
        </w:rPr>
      </w:pPr>
      <w:r>
        <w:rPr>
          <w:lang w:val="en-US"/>
        </w:rPr>
        <w:t>[9]</w:t>
      </w:r>
      <w:r w:rsidRPr="00393F4A">
        <w:rPr>
          <w:lang w:val="en-US"/>
        </w:rPr>
        <w:t xml:space="preserve"> A. Buckley, D. E. </w:t>
      </w:r>
      <w:proofErr w:type="spellStart"/>
      <w:r w:rsidRPr="00393F4A">
        <w:rPr>
          <w:lang w:val="en-US"/>
        </w:rPr>
        <w:t>Stuetz</w:t>
      </w:r>
      <w:proofErr w:type="spellEnd"/>
      <w:r w:rsidRPr="00393F4A">
        <w:rPr>
          <w:lang w:val="en-US"/>
        </w:rPr>
        <w:t xml:space="preserve">, G. A. </w:t>
      </w:r>
      <w:proofErr w:type="spellStart"/>
      <w:r w:rsidRPr="00393F4A">
        <w:rPr>
          <w:lang w:val="en-US"/>
        </w:rPr>
        <w:t>Serad</w:t>
      </w:r>
      <w:proofErr w:type="spellEnd"/>
      <w:r w:rsidRPr="00393F4A">
        <w:rPr>
          <w:lang w:val="en-US"/>
        </w:rPr>
        <w:t>, ‘‘</w:t>
      </w:r>
      <w:proofErr w:type="spellStart"/>
      <w:r w:rsidRPr="00393F4A">
        <w:rPr>
          <w:lang w:val="en-US"/>
        </w:rPr>
        <w:t>Polybenzimidazoles</w:t>
      </w:r>
      <w:proofErr w:type="spellEnd"/>
      <w:r w:rsidRPr="00393F4A">
        <w:rPr>
          <w:lang w:val="en-US"/>
        </w:rPr>
        <w:t>’’, in: Encyclopedia of Polymer Science and Engineering, H. F. Mark, Ed., John Wiley &amp; Sons, New York 1988, p. 572.</w:t>
      </w:r>
    </w:p>
    <w:p w:rsidR="00393F4A" w:rsidRPr="00393F4A" w:rsidRDefault="00393F4A" w:rsidP="00393F4A">
      <w:pPr>
        <w:rPr>
          <w:lang w:val="en-US"/>
        </w:rPr>
      </w:pPr>
      <w:r w:rsidRPr="00393F4A">
        <w:t xml:space="preserve">[10] А.С. </w:t>
      </w:r>
      <w:proofErr w:type="spellStart"/>
      <w:r w:rsidRPr="00393F4A">
        <w:t>Сеньчукова</w:t>
      </w:r>
      <w:proofErr w:type="spellEnd"/>
      <w:r w:rsidRPr="00393F4A">
        <w:t xml:space="preserve">, А.А. </w:t>
      </w:r>
      <w:proofErr w:type="spellStart"/>
      <w:r w:rsidRPr="00393F4A">
        <w:t>Лезов</w:t>
      </w:r>
      <w:proofErr w:type="spellEnd"/>
      <w:r w:rsidRPr="00393F4A">
        <w:t xml:space="preserve">, И.И. Пономарев, Н.В. Цветков // </w:t>
      </w:r>
      <w:proofErr w:type="gramStart"/>
      <w:r w:rsidRPr="00393F4A">
        <w:t>Российские</w:t>
      </w:r>
      <w:proofErr w:type="gramEnd"/>
      <w:r w:rsidRPr="00393F4A">
        <w:t xml:space="preserve"> </w:t>
      </w:r>
      <w:proofErr w:type="spellStart"/>
      <w:r w:rsidRPr="00393F4A">
        <w:t>нанотехнологии</w:t>
      </w:r>
      <w:proofErr w:type="spellEnd"/>
      <w:r w:rsidRPr="00393F4A">
        <w:t xml:space="preserve">. </w:t>
      </w:r>
      <w:r w:rsidRPr="00393F4A">
        <w:rPr>
          <w:lang w:val="en-US"/>
        </w:rPr>
        <w:t xml:space="preserve">2021, </w:t>
      </w:r>
      <w:r w:rsidRPr="00393F4A">
        <w:t>том</w:t>
      </w:r>
      <w:r w:rsidRPr="00393F4A">
        <w:rPr>
          <w:lang w:val="en-US"/>
        </w:rPr>
        <w:t xml:space="preserve"> 16, № 1, </w:t>
      </w:r>
      <w:r w:rsidRPr="00393F4A">
        <w:t>с</w:t>
      </w:r>
      <w:r w:rsidRPr="00393F4A">
        <w:rPr>
          <w:lang w:val="en-US"/>
        </w:rPr>
        <w:t>. 133–140. DOI: 10.1134/S1992722321010118</w:t>
      </w:r>
    </w:p>
    <w:p w:rsidR="00393F4A" w:rsidRPr="00393F4A" w:rsidRDefault="00393F4A" w:rsidP="00393F4A">
      <w:pPr>
        <w:rPr>
          <w:lang w:val="en-US"/>
        </w:rPr>
      </w:pPr>
      <w:r>
        <w:rPr>
          <w:lang w:val="en-US"/>
        </w:rPr>
        <w:t>[</w:t>
      </w:r>
      <w:r w:rsidRPr="00393F4A">
        <w:rPr>
          <w:lang w:val="en-US"/>
        </w:rPr>
        <w:t>1</w:t>
      </w:r>
      <w:r>
        <w:rPr>
          <w:lang w:val="en-US"/>
        </w:rPr>
        <w:t>1]</w:t>
      </w:r>
      <w:r w:rsidRPr="00393F4A">
        <w:rPr>
          <w:lang w:val="en-US"/>
        </w:rPr>
        <w:t xml:space="preserve"> M. S. </w:t>
      </w:r>
      <w:proofErr w:type="spellStart"/>
      <w:r w:rsidRPr="00393F4A">
        <w:rPr>
          <w:lang w:val="en-US"/>
        </w:rPr>
        <w:t>Dresselhaus</w:t>
      </w:r>
      <w:proofErr w:type="spellEnd"/>
      <w:r w:rsidRPr="00393F4A">
        <w:rPr>
          <w:lang w:val="en-US"/>
        </w:rPr>
        <w:t xml:space="preserve"> and I. L. Thomas, Nature, 2001, 414, 332–337. </w:t>
      </w:r>
    </w:p>
    <w:p w:rsidR="00393F4A" w:rsidRPr="00393F4A" w:rsidRDefault="00393F4A" w:rsidP="00393F4A">
      <w:pPr>
        <w:rPr>
          <w:lang w:val="en-US"/>
        </w:rPr>
      </w:pPr>
      <w:r>
        <w:rPr>
          <w:lang w:val="en-US"/>
        </w:rPr>
        <w:t>[</w:t>
      </w:r>
      <w:r w:rsidRPr="00393F4A">
        <w:rPr>
          <w:lang w:val="en-US"/>
        </w:rPr>
        <w:t>1</w:t>
      </w:r>
      <w:r>
        <w:rPr>
          <w:lang w:val="en-US"/>
        </w:rPr>
        <w:t>2]</w:t>
      </w:r>
      <w:r w:rsidRPr="00393F4A">
        <w:rPr>
          <w:lang w:val="en-US"/>
        </w:rPr>
        <w:t xml:space="preserve"> B.C. H. Steele and A. </w:t>
      </w:r>
      <w:proofErr w:type="spellStart"/>
      <w:r w:rsidRPr="00393F4A">
        <w:rPr>
          <w:lang w:val="en-US"/>
        </w:rPr>
        <w:t>Heinzel</w:t>
      </w:r>
      <w:proofErr w:type="spellEnd"/>
      <w:r w:rsidRPr="00393F4A">
        <w:rPr>
          <w:lang w:val="en-US"/>
        </w:rPr>
        <w:t xml:space="preserve">, Nature, 2001, 414, 345–352. </w:t>
      </w:r>
    </w:p>
    <w:p w:rsidR="00393F4A" w:rsidRPr="00393F4A" w:rsidRDefault="00393F4A" w:rsidP="00393F4A">
      <w:pPr>
        <w:rPr>
          <w:lang w:val="en-US"/>
        </w:rPr>
      </w:pPr>
      <w:r>
        <w:rPr>
          <w:lang w:val="en-US"/>
        </w:rPr>
        <w:t>[</w:t>
      </w:r>
      <w:r w:rsidRPr="00393F4A">
        <w:rPr>
          <w:lang w:val="en-US"/>
        </w:rPr>
        <w:t>1</w:t>
      </w:r>
      <w:r>
        <w:rPr>
          <w:lang w:val="en-US"/>
        </w:rPr>
        <w:t>3]</w:t>
      </w:r>
      <w:r w:rsidRPr="00393F4A">
        <w:rPr>
          <w:lang w:val="en-US"/>
        </w:rPr>
        <w:t xml:space="preserve"> K.-D. </w:t>
      </w:r>
      <w:proofErr w:type="spellStart"/>
      <w:r w:rsidRPr="00393F4A">
        <w:rPr>
          <w:lang w:val="en-US"/>
        </w:rPr>
        <w:t>Kreuer</w:t>
      </w:r>
      <w:proofErr w:type="spellEnd"/>
      <w:r w:rsidRPr="00393F4A">
        <w:rPr>
          <w:lang w:val="en-US"/>
        </w:rPr>
        <w:t xml:space="preserve">, S. J. </w:t>
      </w:r>
      <w:proofErr w:type="spellStart"/>
      <w:r w:rsidRPr="00393F4A">
        <w:rPr>
          <w:lang w:val="en-US"/>
        </w:rPr>
        <w:t>Paddison</w:t>
      </w:r>
      <w:proofErr w:type="spellEnd"/>
      <w:r w:rsidRPr="00393F4A">
        <w:rPr>
          <w:lang w:val="en-US"/>
        </w:rPr>
        <w:t xml:space="preserve">, E. </w:t>
      </w:r>
      <w:proofErr w:type="spellStart"/>
      <w:r w:rsidRPr="00393F4A">
        <w:rPr>
          <w:lang w:val="en-US"/>
        </w:rPr>
        <w:t>Spohr</w:t>
      </w:r>
      <w:proofErr w:type="spellEnd"/>
      <w:r w:rsidRPr="00393F4A">
        <w:rPr>
          <w:lang w:val="en-US"/>
        </w:rPr>
        <w:t xml:space="preserve"> and M. Schuster, Chem. Rev., 2004, 104, 4637–4678.</w:t>
      </w:r>
    </w:p>
    <w:p w:rsidR="00393F4A" w:rsidRPr="00393F4A" w:rsidRDefault="00393F4A" w:rsidP="00393F4A">
      <w:pPr>
        <w:rPr>
          <w:lang w:val="en-US"/>
        </w:rPr>
      </w:pPr>
      <w:r>
        <w:rPr>
          <w:lang w:val="en-US"/>
        </w:rPr>
        <w:t>[</w:t>
      </w:r>
      <w:r w:rsidRPr="00393F4A">
        <w:rPr>
          <w:lang w:val="en-US"/>
        </w:rPr>
        <w:t>1</w:t>
      </w:r>
      <w:r>
        <w:rPr>
          <w:lang w:val="en-US"/>
        </w:rPr>
        <w:t>4]</w:t>
      </w:r>
      <w:r w:rsidRPr="00393F4A">
        <w:rPr>
          <w:lang w:val="en-US"/>
        </w:rPr>
        <w:t xml:space="preserve"> K. </w:t>
      </w:r>
      <w:proofErr w:type="spellStart"/>
      <w:r w:rsidRPr="00393F4A">
        <w:rPr>
          <w:lang w:val="en-US"/>
        </w:rPr>
        <w:t>Mauritz</w:t>
      </w:r>
      <w:proofErr w:type="spellEnd"/>
      <w:r w:rsidRPr="00393F4A">
        <w:rPr>
          <w:lang w:val="en-US"/>
        </w:rPr>
        <w:t>, R.B. Moore, Chem. Rev., 2004, 104, 4535–4585.</w:t>
      </w:r>
    </w:p>
    <w:p w:rsidR="00393F4A" w:rsidRPr="00393F4A" w:rsidRDefault="00393F4A" w:rsidP="00393F4A">
      <w:pPr>
        <w:rPr>
          <w:lang w:val="en-US"/>
        </w:rPr>
      </w:pPr>
      <w:r>
        <w:rPr>
          <w:lang w:val="en-US"/>
        </w:rPr>
        <w:t>[</w:t>
      </w:r>
      <w:r w:rsidRPr="00393F4A">
        <w:rPr>
          <w:lang w:val="en-US"/>
        </w:rPr>
        <w:t>1</w:t>
      </w:r>
      <w:r>
        <w:rPr>
          <w:lang w:val="en-US"/>
        </w:rPr>
        <w:t>5]</w:t>
      </w:r>
      <w:r w:rsidRPr="00393F4A">
        <w:rPr>
          <w:lang w:val="en-US"/>
        </w:rPr>
        <w:t xml:space="preserve"> M.A. </w:t>
      </w:r>
      <w:proofErr w:type="spellStart"/>
      <w:r w:rsidRPr="00393F4A">
        <w:rPr>
          <w:lang w:val="en-US"/>
        </w:rPr>
        <w:t>Hickner</w:t>
      </w:r>
      <w:proofErr w:type="spellEnd"/>
      <w:r w:rsidRPr="00393F4A">
        <w:rPr>
          <w:lang w:val="en-US"/>
        </w:rPr>
        <w:t xml:space="preserve">, H. </w:t>
      </w:r>
      <w:proofErr w:type="spellStart"/>
      <w:r w:rsidRPr="00393F4A">
        <w:rPr>
          <w:lang w:val="en-US"/>
        </w:rPr>
        <w:t>Ghassemi</w:t>
      </w:r>
      <w:proofErr w:type="spellEnd"/>
      <w:r w:rsidRPr="00393F4A">
        <w:rPr>
          <w:lang w:val="en-US"/>
        </w:rPr>
        <w:t xml:space="preserve">, Y.S. Kim, B. R. </w:t>
      </w:r>
      <w:proofErr w:type="spellStart"/>
      <w:r w:rsidRPr="00393F4A">
        <w:rPr>
          <w:lang w:val="en-US"/>
        </w:rPr>
        <w:t>Einsla</w:t>
      </w:r>
      <w:proofErr w:type="spellEnd"/>
      <w:r w:rsidRPr="00393F4A">
        <w:rPr>
          <w:lang w:val="en-US"/>
        </w:rPr>
        <w:t>, J.E. McGrath, Chem. Rev., 2004, 104, 4587–4612.</w:t>
      </w:r>
    </w:p>
    <w:p w:rsidR="00393F4A" w:rsidRPr="00393F4A" w:rsidRDefault="00393F4A" w:rsidP="00393F4A">
      <w:pPr>
        <w:rPr>
          <w:lang w:val="en-US"/>
        </w:rPr>
      </w:pPr>
      <w:r>
        <w:rPr>
          <w:lang w:val="en-US"/>
        </w:rPr>
        <w:t>[</w:t>
      </w:r>
      <w:r w:rsidRPr="00393F4A">
        <w:rPr>
          <w:lang w:val="en-US"/>
        </w:rPr>
        <w:t>1</w:t>
      </w:r>
      <w:r>
        <w:rPr>
          <w:lang w:val="en-US"/>
        </w:rPr>
        <w:t>6]</w:t>
      </w:r>
      <w:r w:rsidRPr="00393F4A">
        <w:rPr>
          <w:lang w:val="en-US"/>
        </w:rPr>
        <w:t xml:space="preserve"> J.J. Linares, C. </w:t>
      </w:r>
      <w:proofErr w:type="spellStart"/>
      <w:r w:rsidRPr="00393F4A">
        <w:rPr>
          <w:lang w:val="en-US"/>
        </w:rPr>
        <w:t>Sanches</w:t>
      </w:r>
      <w:proofErr w:type="spellEnd"/>
      <w:r w:rsidRPr="00393F4A">
        <w:rPr>
          <w:lang w:val="en-US"/>
        </w:rPr>
        <w:t xml:space="preserve">, V.A. </w:t>
      </w:r>
      <w:proofErr w:type="spellStart"/>
      <w:r w:rsidRPr="00393F4A">
        <w:rPr>
          <w:lang w:val="en-US"/>
        </w:rPr>
        <w:t>Paganin</w:t>
      </w:r>
      <w:proofErr w:type="spellEnd"/>
      <w:r w:rsidRPr="00393F4A">
        <w:rPr>
          <w:lang w:val="en-US"/>
        </w:rPr>
        <w:t xml:space="preserve"> and E. R. Gonzalez, J. </w:t>
      </w:r>
      <w:proofErr w:type="spellStart"/>
      <w:r w:rsidRPr="00393F4A">
        <w:rPr>
          <w:lang w:val="en-US"/>
        </w:rPr>
        <w:t>Electrochem</w:t>
      </w:r>
      <w:proofErr w:type="spellEnd"/>
      <w:r w:rsidRPr="00393F4A">
        <w:rPr>
          <w:lang w:val="en-US"/>
        </w:rPr>
        <w:t xml:space="preserve">. </w:t>
      </w:r>
      <w:proofErr w:type="gramStart"/>
      <w:r w:rsidRPr="00393F4A">
        <w:rPr>
          <w:lang w:val="en-US"/>
        </w:rPr>
        <w:t>Soc., 2012, 159, F194–F202.</w:t>
      </w:r>
      <w:proofErr w:type="gramEnd"/>
    </w:p>
    <w:p w:rsidR="00393F4A" w:rsidRPr="00393F4A" w:rsidRDefault="00393F4A" w:rsidP="00393F4A">
      <w:pPr>
        <w:jc w:val="both"/>
        <w:rPr>
          <w:lang w:val="en-US"/>
        </w:rPr>
      </w:pPr>
      <w:r>
        <w:rPr>
          <w:lang w:val="en-US"/>
        </w:rPr>
        <w:t xml:space="preserve">[17] </w:t>
      </w:r>
      <w:r w:rsidRPr="00393F4A">
        <w:rPr>
          <w:lang w:val="en-US"/>
        </w:rPr>
        <w:t xml:space="preserve">Zhu S., Yan L., Zhang D., </w:t>
      </w:r>
      <w:proofErr w:type="spellStart"/>
      <w:r w:rsidRPr="00393F4A">
        <w:rPr>
          <w:lang w:val="en-US"/>
        </w:rPr>
        <w:t>Feng</w:t>
      </w:r>
      <w:proofErr w:type="spellEnd"/>
      <w:r w:rsidRPr="00393F4A">
        <w:rPr>
          <w:lang w:val="en-US"/>
        </w:rPr>
        <w:t xml:space="preserve"> Q. Polymer 52 (2011) 881-892. doi:10.1016/j.polymer.2010.12.037</w:t>
      </w:r>
    </w:p>
    <w:p w:rsidR="003240C4" w:rsidRPr="003240C4" w:rsidRDefault="003240C4" w:rsidP="00176307">
      <w:pPr>
        <w:rPr>
          <w:lang w:val="en-US"/>
        </w:rPr>
      </w:pPr>
      <w:r>
        <w:rPr>
          <w:lang w:val="en-US"/>
        </w:rPr>
        <w:t xml:space="preserve">[18] </w:t>
      </w:r>
      <w:proofErr w:type="spellStart"/>
      <w:r w:rsidRPr="003240C4">
        <w:rPr>
          <w:lang w:val="en-US"/>
        </w:rPr>
        <w:t>Pahari</w:t>
      </w:r>
      <w:proofErr w:type="spellEnd"/>
      <w:r w:rsidRPr="003240C4">
        <w:rPr>
          <w:lang w:val="en-US"/>
        </w:rPr>
        <w:t xml:space="preserve"> S., Roy S. RSC Advances, (2016). 6(10), 8211–8221. </w:t>
      </w:r>
      <w:proofErr w:type="gramStart"/>
      <w:r w:rsidRPr="003240C4">
        <w:rPr>
          <w:lang w:val="en-US"/>
        </w:rPr>
        <w:t>doi:</w:t>
      </w:r>
      <w:proofErr w:type="gramEnd"/>
      <w:r w:rsidRPr="003240C4">
        <w:rPr>
          <w:lang w:val="en-US"/>
        </w:rPr>
        <w:t xml:space="preserve">10.1039/c5ra22159e </w:t>
      </w:r>
    </w:p>
    <w:p w:rsidR="00176307" w:rsidRDefault="00176307" w:rsidP="00176307">
      <w:pPr>
        <w:shd w:val="clear" w:color="auto" w:fill="FFFFFF"/>
        <w:jc w:val="both"/>
        <w:rPr>
          <w:color w:val="000000"/>
          <w:bdr w:val="single" w:sz="2" w:space="0" w:color="E5E7EB" w:frame="1"/>
          <w:lang w:val="en-US"/>
        </w:rPr>
      </w:pPr>
      <w:r>
        <w:rPr>
          <w:lang w:val="en-US"/>
        </w:rPr>
        <w:t xml:space="preserve">[19] </w:t>
      </w:r>
      <w:r w:rsidRPr="00FF620E">
        <w:rPr>
          <w:rStyle w:val="whitespace-nowrap"/>
          <w:color w:val="000000"/>
          <w:bdr w:val="single" w:sz="2" w:space="0" w:color="E5E7EB" w:frame="1"/>
          <w:lang w:val="en-US"/>
        </w:rPr>
        <w:t xml:space="preserve">Zhao Y., </w:t>
      </w:r>
      <w:proofErr w:type="spellStart"/>
      <w:r w:rsidRPr="00FF620E">
        <w:rPr>
          <w:rStyle w:val="whitespace-nowrap"/>
          <w:color w:val="000000"/>
          <w:bdr w:val="single" w:sz="2" w:space="0" w:color="E5E7EB" w:frame="1"/>
          <w:lang w:val="en-US"/>
        </w:rPr>
        <w:t>Lü</w:t>
      </w:r>
      <w:proofErr w:type="spellEnd"/>
      <w:r w:rsidRPr="00FF620E">
        <w:rPr>
          <w:color w:val="000000"/>
          <w:bdr w:val="single" w:sz="2" w:space="0" w:color="E5E7EB" w:frame="1"/>
          <w:vertAlign w:val="superscript"/>
          <w:lang w:val="en-US"/>
        </w:rPr>
        <w:t xml:space="preserve"> </w:t>
      </w:r>
      <w:r w:rsidRPr="00FF620E">
        <w:rPr>
          <w:rStyle w:val="whitespace-nowrap"/>
          <w:color w:val="000000"/>
          <w:bdr w:val="single" w:sz="2" w:space="0" w:color="E5E7EB" w:frame="1"/>
          <w:lang w:val="en-US"/>
        </w:rPr>
        <w:t>B.</w:t>
      </w:r>
      <w:r w:rsidRPr="00FF620E">
        <w:rPr>
          <w:color w:val="000000"/>
          <w:bdr w:val="single" w:sz="2" w:space="0" w:color="E5E7EB" w:frame="1"/>
          <w:lang w:val="en-US"/>
        </w:rPr>
        <w:t xml:space="preserve">, </w:t>
      </w:r>
      <w:proofErr w:type="spellStart"/>
      <w:r w:rsidRPr="00FF620E">
        <w:rPr>
          <w:rStyle w:val="whitespace-nowrap"/>
          <w:color w:val="000000"/>
          <w:bdr w:val="single" w:sz="2" w:space="0" w:color="E5E7EB" w:frame="1"/>
          <w:lang w:val="en-US"/>
        </w:rPr>
        <w:t>Hao</w:t>
      </w:r>
      <w:proofErr w:type="spellEnd"/>
      <w:r w:rsidRPr="00FF620E">
        <w:rPr>
          <w:rStyle w:val="whitespace-nowrap"/>
          <w:color w:val="000000"/>
          <w:bdr w:val="single" w:sz="2" w:space="0" w:color="E5E7EB" w:frame="1"/>
          <w:lang w:val="en-US"/>
        </w:rPr>
        <w:t xml:space="preserve"> J. </w:t>
      </w:r>
      <w:r w:rsidRPr="00FF620E">
        <w:rPr>
          <w:i/>
          <w:iCs/>
          <w:color w:val="000000"/>
          <w:shd w:val="clear" w:color="auto" w:fill="FFFFFF"/>
          <w:lang w:val="en-US"/>
        </w:rPr>
        <w:t>et al</w:t>
      </w:r>
      <w:r w:rsidRPr="00FF620E">
        <w:rPr>
          <w:iCs/>
          <w:color w:val="000000"/>
          <w:shd w:val="clear" w:color="auto" w:fill="FFFFFF"/>
          <w:lang w:val="en-US"/>
        </w:rPr>
        <w:t>.</w:t>
      </w:r>
      <w:r w:rsidRPr="00FF620E">
        <w:rPr>
          <w:color w:val="000000"/>
          <w:shd w:val="clear" w:color="auto" w:fill="FFFFFF"/>
          <w:lang w:val="en-US"/>
        </w:rPr>
        <w:t xml:space="preserve"> </w:t>
      </w:r>
      <w:r w:rsidRPr="00FF620E">
        <w:rPr>
          <w:color w:val="000000"/>
          <w:lang w:val="en-US"/>
        </w:rPr>
        <w:t xml:space="preserve">Journal of Membrane Science, </w:t>
      </w:r>
      <w:r w:rsidRPr="00FF620E">
        <w:rPr>
          <w:color w:val="000000"/>
          <w:bdr w:val="single" w:sz="2" w:space="0" w:color="E5E7EB" w:frame="1"/>
          <w:lang w:val="en-US"/>
        </w:rPr>
        <w:t>2023.</w:t>
      </w:r>
      <w:r w:rsidRPr="00FF620E">
        <w:rPr>
          <w:iCs/>
          <w:color w:val="000000"/>
          <w:shd w:val="clear" w:color="auto" w:fill="FFFFFF"/>
          <w:lang w:val="en-US"/>
        </w:rPr>
        <w:t xml:space="preserve">V. </w:t>
      </w:r>
      <w:r w:rsidRPr="00FF620E">
        <w:rPr>
          <w:color w:val="000000"/>
          <w:lang w:val="en-US"/>
        </w:rPr>
        <w:t xml:space="preserve">674, </w:t>
      </w:r>
      <w:r w:rsidRPr="00FF620E">
        <w:rPr>
          <w:iCs/>
          <w:color w:val="000000"/>
          <w:shd w:val="clear" w:color="auto" w:fill="FFFFFF"/>
          <w:lang w:val="en-US"/>
        </w:rPr>
        <w:t xml:space="preserve">P. </w:t>
      </w:r>
      <w:r w:rsidRPr="00FF620E">
        <w:rPr>
          <w:color w:val="000000"/>
          <w:lang w:val="en-US"/>
        </w:rPr>
        <w:t>121531</w:t>
      </w:r>
      <w:r w:rsidRPr="00A57350">
        <w:rPr>
          <w:color w:val="000000"/>
          <w:lang w:val="en-US"/>
        </w:rPr>
        <w:t xml:space="preserve">. </w:t>
      </w:r>
      <w:r w:rsidRPr="00176307">
        <w:rPr>
          <w:color w:val="000000"/>
          <w:shd w:val="clear" w:color="auto" w:fill="FFFFFF"/>
          <w:lang w:val="en-US"/>
        </w:rPr>
        <w:t>https://doi.org/</w:t>
      </w:r>
      <w:r w:rsidRPr="00176307">
        <w:rPr>
          <w:color w:val="000000"/>
          <w:bdr w:val="single" w:sz="2" w:space="0" w:color="E5E7EB" w:frame="1"/>
          <w:lang w:val="en-US"/>
        </w:rPr>
        <w:t>10.1016/j.memsci.2023.121531</w:t>
      </w:r>
    </w:p>
    <w:p w:rsidR="00176307" w:rsidRDefault="00176307" w:rsidP="00176307">
      <w:pPr>
        <w:shd w:val="clear" w:color="auto" w:fill="FFFFFF"/>
        <w:jc w:val="both"/>
        <w:rPr>
          <w:bdr w:val="single" w:sz="2" w:space="0" w:color="E5E7EB" w:frame="1"/>
          <w:lang w:val="en-US"/>
        </w:rPr>
      </w:pPr>
      <w:r>
        <w:rPr>
          <w:bdr w:val="single" w:sz="2" w:space="0" w:color="E5E7EB" w:frame="1"/>
          <w:lang w:val="en-US"/>
        </w:rPr>
        <w:t xml:space="preserve">[20] </w:t>
      </w:r>
      <w:r w:rsidRPr="00FF620E">
        <w:rPr>
          <w:color w:val="000000"/>
          <w:shd w:val="clear" w:color="auto" w:fill="FFFFFF"/>
          <w:lang w:val="en-US"/>
        </w:rPr>
        <w:t xml:space="preserve">Chen X., Zhang Y., </w:t>
      </w:r>
      <w:proofErr w:type="spellStart"/>
      <w:r w:rsidRPr="00FF620E">
        <w:rPr>
          <w:color w:val="000000"/>
          <w:shd w:val="clear" w:color="auto" w:fill="FFFFFF"/>
          <w:lang w:val="en-US"/>
        </w:rPr>
        <w:t>Ribeiorinha</w:t>
      </w:r>
      <w:proofErr w:type="spellEnd"/>
      <w:r w:rsidRPr="00FF620E">
        <w:rPr>
          <w:color w:val="000000"/>
          <w:shd w:val="clear" w:color="auto" w:fill="FFFFFF"/>
          <w:lang w:val="en-US"/>
        </w:rPr>
        <w:t xml:space="preserve"> P. </w:t>
      </w:r>
      <w:r w:rsidRPr="00FF620E">
        <w:rPr>
          <w:i/>
          <w:iCs/>
          <w:color w:val="000000"/>
          <w:shd w:val="clear" w:color="auto" w:fill="FFFFFF"/>
          <w:lang w:val="en-US"/>
        </w:rPr>
        <w:t>et al</w:t>
      </w:r>
      <w:r w:rsidRPr="00FF620E">
        <w:rPr>
          <w:iCs/>
          <w:color w:val="000000"/>
          <w:shd w:val="clear" w:color="auto" w:fill="FFFFFF"/>
          <w:lang w:val="en-US"/>
        </w:rPr>
        <w:t>.</w:t>
      </w:r>
      <w:r w:rsidRPr="00FF620E">
        <w:rPr>
          <w:color w:val="000000"/>
          <w:shd w:val="clear" w:color="auto" w:fill="FFFFFF"/>
          <w:lang w:val="en-US"/>
        </w:rPr>
        <w:t xml:space="preserve"> // </w:t>
      </w:r>
      <w:r w:rsidRPr="00FF620E">
        <w:rPr>
          <w:iCs/>
          <w:color w:val="000000"/>
          <w:shd w:val="clear" w:color="auto" w:fill="FFFFFF"/>
          <w:lang w:val="en-US"/>
        </w:rPr>
        <w:t>RSC Advances.</w:t>
      </w:r>
      <w:r w:rsidRPr="00FF620E">
        <w:rPr>
          <w:color w:val="000000"/>
          <w:shd w:val="clear" w:color="auto" w:fill="FFFFFF"/>
          <w:lang w:val="en-US"/>
        </w:rPr>
        <w:t xml:space="preserve"> 2018.</w:t>
      </w:r>
      <w:r w:rsidRPr="00FF620E">
        <w:rPr>
          <w:iCs/>
          <w:color w:val="000000"/>
          <w:shd w:val="clear" w:color="auto" w:fill="FFFFFF"/>
          <w:lang w:val="en-US"/>
        </w:rPr>
        <w:t xml:space="preserve"> V. 8. N. 10. </w:t>
      </w:r>
      <w:proofErr w:type="gramStart"/>
      <w:r w:rsidRPr="00FF620E">
        <w:rPr>
          <w:iCs/>
          <w:color w:val="000000"/>
          <w:shd w:val="clear" w:color="auto" w:fill="FFFFFF"/>
          <w:lang w:val="en-US"/>
        </w:rPr>
        <w:t>P. 5225.</w:t>
      </w:r>
      <w:proofErr w:type="gramEnd"/>
      <w:r w:rsidRPr="00FF620E">
        <w:rPr>
          <w:color w:val="000000"/>
          <w:shd w:val="clear" w:color="auto" w:fill="FFFFFF"/>
          <w:lang w:val="en-US"/>
        </w:rPr>
        <w:t xml:space="preserve"> https://doi.org/10.1039/c7ra12803g</w:t>
      </w:r>
    </w:p>
    <w:p w:rsidR="00176307" w:rsidRPr="00FF620E" w:rsidRDefault="00176307" w:rsidP="00176307">
      <w:pPr>
        <w:jc w:val="both"/>
      </w:pPr>
      <w:r>
        <w:rPr>
          <w:lang w:val="en-US"/>
        </w:rPr>
        <w:t>[2</w:t>
      </w:r>
      <w:r w:rsidRPr="00FF620E">
        <w:rPr>
          <w:lang w:val="en-US"/>
        </w:rPr>
        <w:t>1</w:t>
      </w:r>
      <w:r>
        <w:rPr>
          <w:lang w:val="en-US"/>
        </w:rPr>
        <w:t>]</w:t>
      </w:r>
      <w:r w:rsidRPr="00FF620E">
        <w:rPr>
          <w:lang w:val="en-US"/>
        </w:rPr>
        <w:t xml:space="preserve"> </w:t>
      </w:r>
      <w:proofErr w:type="spellStart"/>
      <w:r w:rsidRPr="00FF620E">
        <w:rPr>
          <w:lang w:val="en-US"/>
        </w:rPr>
        <w:t>Bocharova</w:t>
      </w:r>
      <w:proofErr w:type="spellEnd"/>
      <w:r w:rsidRPr="00FF620E">
        <w:rPr>
          <w:lang w:val="en-US"/>
        </w:rPr>
        <w:t xml:space="preserve"> V., </w:t>
      </w:r>
      <w:proofErr w:type="spellStart"/>
      <w:r w:rsidRPr="00FF620E">
        <w:rPr>
          <w:lang w:val="en-US"/>
        </w:rPr>
        <w:t>Sokolov</w:t>
      </w:r>
      <w:proofErr w:type="spellEnd"/>
      <w:r w:rsidRPr="00FF620E">
        <w:rPr>
          <w:lang w:val="en-US"/>
        </w:rPr>
        <w:t xml:space="preserve"> A.P. // Macromolecules. </w:t>
      </w:r>
      <w:r w:rsidRPr="00FF620E">
        <w:t>2020. V. 53. № 11. P. 4141.</w:t>
      </w:r>
    </w:p>
    <w:p w:rsidR="00176307" w:rsidRPr="00137AC1" w:rsidRDefault="00176307" w:rsidP="00176307">
      <w:pPr>
        <w:jc w:val="both"/>
        <w:rPr>
          <w:rFonts w:eastAsia="Newton-Regular"/>
          <w:lang w:val="en-US"/>
        </w:rPr>
      </w:pPr>
      <w:r w:rsidRPr="00176307">
        <w:t>[2</w:t>
      </w:r>
      <w:r w:rsidRPr="00FF620E">
        <w:t>2</w:t>
      </w:r>
      <w:r w:rsidRPr="00176307">
        <w:t>]</w:t>
      </w:r>
      <w:r w:rsidRPr="00FF620E">
        <w:t xml:space="preserve"> </w:t>
      </w:r>
      <w:proofErr w:type="spellStart"/>
      <w:r w:rsidRPr="00FF620E">
        <w:rPr>
          <w:bCs/>
        </w:rPr>
        <w:t>Сафонов</w:t>
      </w:r>
      <w:proofErr w:type="gramStart"/>
      <w:r w:rsidRPr="00A57350">
        <w:rPr>
          <w:bCs/>
          <w:iCs/>
        </w:rPr>
        <w:t>a</w:t>
      </w:r>
      <w:proofErr w:type="spellEnd"/>
      <w:proofErr w:type="gramEnd"/>
      <w:r w:rsidRPr="00A57350">
        <w:rPr>
          <w:bCs/>
        </w:rPr>
        <w:t xml:space="preserve"> </w:t>
      </w:r>
      <w:r>
        <w:rPr>
          <w:bCs/>
        </w:rPr>
        <w:t>Л.</w:t>
      </w:r>
      <w:r w:rsidRPr="00FF620E">
        <w:rPr>
          <w:bCs/>
        </w:rPr>
        <w:t xml:space="preserve">П., </w:t>
      </w:r>
      <w:proofErr w:type="spellStart"/>
      <w:r w:rsidRPr="00FF620E">
        <w:rPr>
          <w:bCs/>
        </w:rPr>
        <w:t>Шмуклер</w:t>
      </w:r>
      <w:proofErr w:type="spellEnd"/>
      <w:r w:rsidRPr="00FF620E">
        <w:t xml:space="preserve"> </w:t>
      </w:r>
      <w:r w:rsidRPr="00FF620E">
        <w:rPr>
          <w:bCs/>
        </w:rPr>
        <w:t xml:space="preserve">Л.Э. </w:t>
      </w:r>
      <w:r>
        <w:t>В</w:t>
      </w:r>
      <w:r w:rsidRPr="00FF620E">
        <w:t>ысокомолекулярные соединения. Серия</w:t>
      </w:r>
      <w:r w:rsidRPr="00137AC1">
        <w:rPr>
          <w:lang w:val="en-US"/>
        </w:rPr>
        <w:t xml:space="preserve"> </w:t>
      </w:r>
      <w:r w:rsidRPr="00FF620E">
        <w:t>А</w:t>
      </w:r>
      <w:r w:rsidRPr="00137AC1">
        <w:rPr>
          <w:lang w:val="en-US"/>
        </w:rPr>
        <w:t xml:space="preserve">. 2023. </w:t>
      </w:r>
      <w:r>
        <w:t>Т</w:t>
      </w:r>
      <w:r w:rsidRPr="00137AC1">
        <w:rPr>
          <w:lang w:val="en-US"/>
        </w:rPr>
        <w:t xml:space="preserve">. 65. № 4. </w:t>
      </w:r>
      <w:r>
        <w:t>С</w:t>
      </w:r>
      <w:r w:rsidRPr="00137AC1">
        <w:rPr>
          <w:lang w:val="en-US"/>
        </w:rPr>
        <w:t>. 249–274</w:t>
      </w:r>
      <w:r w:rsidRPr="00CA6321">
        <w:rPr>
          <w:lang w:val="en-US"/>
        </w:rPr>
        <w:t xml:space="preserve">. </w:t>
      </w:r>
      <w:r w:rsidRPr="00CA6321">
        <w:rPr>
          <w:bCs/>
          <w:lang w:val="en-US"/>
        </w:rPr>
        <w:t xml:space="preserve">DOI: </w:t>
      </w:r>
      <w:r w:rsidRPr="00CA6321">
        <w:rPr>
          <w:rFonts w:eastAsia="Newton-Regular"/>
          <w:lang w:val="en-US"/>
        </w:rPr>
        <w:t>10</w:t>
      </w:r>
      <w:r w:rsidRPr="00137AC1">
        <w:rPr>
          <w:rFonts w:eastAsia="Newton-Regular"/>
          <w:lang w:val="en-US"/>
        </w:rPr>
        <w:t>.31857/</w:t>
      </w:r>
      <w:r w:rsidRPr="00A57350">
        <w:rPr>
          <w:rFonts w:eastAsia="Newton-Regular"/>
          <w:lang w:val="en-US"/>
        </w:rPr>
        <w:t>S</w:t>
      </w:r>
      <w:r w:rsidRPr="00137AC1">
        <w:rPr>
          <w:rFonts w:eastAsia="Newton-Regular"/>
          <w:lang w:val="en-US"/>
        </w:rPr>
        <w:t xml:space="preserve">2308112023700566 </w:t>
      </w:r>
    </w:p>
    <w:p w:rsidR="00176307" w:rsidRPr="00137AC1" w:rsidRDefault="00176307" w:rsidP="00176307">
      <w:pPr>
        <w:shd w:val="clear" w:color="auto" w:fill="FFFFFF"/>
        <w:jc w:val="both"/>
        <w:rPr>
          <w:color w:val="000000"/>
          <w:lang w:val="en-US"/>
        </w:rPr>
      </w:pPr>
    </w:p>
    <w:p w:rsidR="00393F4A" w:rsidRPr="00137AC1" w:rsidRDefault="00393F4A" w:rsidP="00393F4A">
      <w:pPr>
        <w:rPr>
          <w:lang w:val="en-US"/>
        </w:rPr>
      </w:pPr>
    </w:p>
    <w:p w:rsidR="00393F4A" w:rsidRPr="00137AC1" w:rsidRDefault="00393F4A" w:rsidP="00393F4A">
      <w:pPr>
        <w:rPr>
          <w:lang w:val="en-US"/>
        </w:rPr>
      </w:pPr>
    </w:p>
    <w:p w:rsidR="00976CDD" w:rsidRPr="00137AC1" w:rsidRDefault="00976CDD">
      <w:pPr>
        <w:spacing w:before="100" w:after="100" w:line="360" w:lineRule="auto"/>
        <w:jc w:val="both"/>
        <w:rPr>
          <w:spacing w:val="-2"/>
          <w:lang w:val="en-US"/>
        </w:rPr>
      </w:pPr>
      <w:r w:rsidRPr="00137AC1">
        <w:rPr>
          <w:spacing w:val="-2"/>
          <w:lang w:val="en-US"/>
        </w:rPr>
        <w:br w:type="page"/>
      </w:r>
    </w:p>
    <w:p w:rsidR="00176307" w:rsidRPr="00176307" w:rsidRDefault="00176307" w:rsidP="00176307">
      <w:pPr>
        <w:spacing w:line="360" w:lineRule="auto"/>
        <w:jc w:val="center"/>
        <w:outlineLvl w:val="0"/>
        <w:rPr>
          <w:b/>
          <w:sz w:val="28"/>
          <w:szCs w:val="28"/>
          <w:lang w:val="en-US"/>
        </w:rPr>
      </w:pPr>
      <w:r w:rsidRPr="00137AC1">
        <w:rPr>
          <w:b/>
          <w:sz w:val="28"/>
          <w:szCs w:val="28"/>
          <w:lang w:val="en-US"/>
        </w:rPr>
        <w:lastRenderedPageBreak/>
        <w:t xml:space="preserve">MOLECULAR MODELING OF POLYMER ELECTROLYTES BASED ON </w:t>
      </w:r>
      <w:proofErr w:type="gramStart"/>
      <w:r w:rsidRPr="00137AC1">
        <w:rPr>
          <w:b/>
          <w:sz w:val="28"/>
          <w:szCs w:val="28"/>
          <w:lang w:val="en-US"/>
        </w:rPr>
        <w:t>POLY(</w:t>
      </w:r>
      <w:proofErr w:type="gramEnd"/>
      <w:r w:rsidRPr="00137AC1">
        <w:rPr>
          <w:b/>
          <w:sz w:val="28"/>
          <w:szCs w:val="28"/>
          <w:lang w:val="en-US"/>
        </w:rPr>
        <w:t>2,5-BENZIMIDAZOLE) (ABPBI), PHOSPHORIC ACID AND ALKALI METAL HYDROGEN PHOSPHATES</w:t>
      </w:r>
    </w:p>
    <w:p w:rsidR="00176307" w:rsidRPr="00176307" w:rsidRDefault="00176307" w:rsidP="00176307">
      <w:pPr>
        <w:spacing w:line="360" w:lineRule="auto"/>
        <w:jc w:val="center"/>
        <w:outlineLvl w:val="0"/>
        <w:rPr>
          <w:b/>
          <w:sz w:val="28"/>
          <w:szCs w:val="28"/>
          <w:shd w:val="clear" w:color="auto" w:fill="FFFF00"/>
          <w:lang w:val="en-US"/>
        </w:rPr>
      </w:pPr>
      <w:r>
        <w:rPr>
          <w:b/>
          <w:sz w:val="28"/>
          <w:szCs w:val="28"/>
        </w:rPr>
        <w:t>Т</w:t>
      </w:r>
      <w:r w:rsidRPr="00176307">
        <w:rPr>
          <w:b/>
          <w:sz w:val="28"/>
          <w:szCs w:val="28"/>
          <w:lang w:val="en-US"/>
        </w:rPr>
        <w:t>.</w:t>
      </w:r>
      <w:r>
        <w:rPr>
          <w:b/>
          <w:sz w:val="28"/>
          <w:szCs w:val="28"/>
          <w:lang w:val="en-US"/>
        </w:rPr>
        <w:t>S</w:t>
      </w:r>
      <w:r w:rsidRPr="00176307">
        <w:rPr>
          <w:b/>
          <w:sz w:val="28"/>
          <w:szCs w:val="28"/>
          <w:lang w:val="en-US"/>
        </w:rPr>
        <w:t xml:space="preserve">. </w:t>
      </w:r>
      <w:proofErr w:type="spellStart"/>
      <w:proofErr w:type="gramStart"/>
      <w:r>
        <w:rPr>
          <w:b/>
          <w:sz w:val="28"/>
          <w:szCs w:val="28"/>
          <w:lang w:val="en-US"/>
        </w:rPr>
        <w:t>Zyubina</w:t>
      </w:r>
      <w:r w:rsidRPr="00AA45AB">
        <w:rPr>
          <w:b/>
          <w:i/>
          <w:sz w:val="28"/>
          <w:szCs w:val="28"/>
          <w:vertAlign w:val="superscript"/>
          <w:lang w:val="en-US"/>
        </w:rPr>
        <w:t>a</w:t>
      </w:r>
      <w:proofErr w:type="spellEnd"/>
      <w:r w:rsidRPr="00176307">
        <w:rPr>
          <w:b/>
          <w:sz w:val="28"/>
          <w:szCs w:val="28"/>
          <w:vertAlign w:val="superscript"/>
          <w:lang w:val="en-US"/>
        </w:rPr>
        <w:t>, *</w:t>
      </w:r>
      <w:r w:rsidRPr="00176307">
        <w:rPr>
          <w:b/>
          <w:sz w:val="28"/>
          <w:szCs w:val="28"/>
          <w:lang w:val="en-US"/>
        </w:rPr>
        <w:t xml:space="preserve">, </w:t>
      </w:r>
      <w:r w:rsidRPr="00AA45AB">
        <w:rPr>
          <w:b/>
          <w:sz w:val="28"/>
          <w:szCs w:val="28"/>
        </w:rPr>
        <w:t>А</w:t>
      </w:r>
      <w:r w:rsidRPr="00176307">
        <w:rPr>
          <w:b/>
          <w:sz w:val="28"/>
          <w:szCs w:val="28"/>
          <w:lang w:val="en-US"/>
        </w:rPr>
        <w:t>.</w:t>
      </w:r>
      <w:r>
        <w:rPr>
          <w:b/>
          <w:sz w:val="28"/>
          <w:szCs w:val="28"/>
          <w:lang w:val="en-US"/>
        </w:rPr>
        <w:t>S</w:t>
      </w:r>
      <w:r w:rsidRPr="00176307">
        <w:rPr>
          <w:b/>
          <w:sz w:val="28"/>
          <w:szCs w:val="28"/>
          <w:lang w:val="en-US"/>
        </w:rPr>
        <w:t xml:space="preserve">. </w:t>
      </w:r>
      <w:proofErr w:type="spellStart"/>
      <w:r>
        <w:rPr>
          <w:b/>
          <w:sz w:val="28"/>
          <w:szCs w:val="28"/>
          <w:lang w:val="en-US"/>
        </w:rPr>
        <w:t>Zyubin</w:t>
      </w:r>
      <w:r w:rsidRPr="00AA45AB">
        <w:rPr>
          <w:b/>
          <w:i/>
          <w:sz w:val="28"/>
          <w:szCs w:val="28"/>
          <w:vertAlign w:val="superscript"/>
          <w:lang w:val="en-US"/>
        </w:rPr>
        <w:t>a</w:t>
      </w:r>
      <w:proofErr w:type="spellEnd"/>
      <w:r w:rsidRPr="00176307">
        <w:rPr>
          <w:b/>
          <w:sz w:val="28"/>
          <w:szCs w:val="28"/>
          <w:lang w:val="en-US"/>
        </w:rPr>
        <w:t xml:space="preserve">, </w:t>
      </w:r>
      <w:r>
        <w:rPr>
          <w:rFonts w:eastAsia="Calibri"/>
          <w:b/>
          <w:sz w:val="28"/>
          <w:szCs w:val="28"/>
          <w:lang w:val="en-US"/>
        </w:rPr>
        <w:t>R.V. Pisarev</w:t>
      </w:r>
      <w:r w:rsidRPr="00AA45AB">
        <w:rPr>
          <w:b/>
          <w:i/>
          <w:sz w:val="28"/>
          <w:szCs w:val="28"/>
          <w:vertAlign w:val="superscript"/>
          <w:lang w:val="en-US"/>
        </w:rPr>
        <w:t>a</w:t>
      </w:r>
      <w:r w:rsidRPr="00176307">
        <w:rPr>
          <w:rFonts w:eastAsia="Calibri"/>
          <w:b/>
          <w:sz w:val="28"/>
          <w:szCs w:val="28"/>
          <w:lang w:val="en-US"/>
        </w:rPr>
        <w:t xml:space="preserve">, </w:t>
      </w:r>
      <w:r w:rsidRPr="00176307">
        <w:rPr>
          <w:rFonts w:eastAsia="Calibri"/>
          <w:b/>
          <w:sz w:val="28"/>
          <w:szCs w:val="28"/>
          <w:lang w:val="en-US"/>
        </w:rPr>
        <w:br/>
      </w:r>
      <w:r w:rsidRPr="00AA45AB">
        <w:rPr>
          <w:rFonts w:eastAsia="Calibri"/>
          <w:b/>
          <w:sz w:val="28"/>
          <w:szCs w:val="28"/>
        </w:rPr>
        <w:t>А</w:t>
      </w:r>
      <w:r w:rsidRPr="00176307">
        <w:rPr>
          <w:rFonts w:eastAsia="Calibri"/>
          <w:b/>
          <w:sz w:val="28"/>
          <w:szCs w:val="28"/>
          <w:lang w:val="en-US"/>
        </w:rPr>
        <w:t>.</w:t>
      </w:r>
      <w:r>
        <w:rPr>
          <w:rFonts w:eastAsia="Calibri"/>
          <w:b/>
          <w:sz w:val="28"/>
          <w:szCs w:val="28"/>
          <w:lang w:val="en-US"/>
        </w:rPr>
        <w:t>V</w:t>
      </w:r>
      <w:r w:rsidRPr="00176307">
        <w:rPr>
          <w:rFonts w:eastAsia="Calibri"/>
          <w:b/>
          <w:sz w:val="28"/>
          <w:szCs w:val="28"/>
          <w:lang w:val="en-US"/>
        </w:rPr>
        <w:t xml:space="preserve">. </w:t>
      </w:r>
      <w:proofErr w:type="spellStart"/>
      <w:r>
        <w:rPr>
          <w:rFonts w:eastAsia="Calibri"/>
          <w:b/>
          <w:sz w:val="28"/>
          <w:szCs w:val="28"/>
          <w:lang w:val="en-US"/>
        </w:rPr>
        <w:t>Pisareva</w:t>
      </w:r>
      <w:r w:rsidRPr="00AA45AB">
        <w:rPr>
          <w:b/>
          <w:sz w:val="28"/>
          <w:szCs w:val="28"/>
          <w:vertAlign w:val="superscript"/>
          <w:lang w:val="en-US"/>
        </w:rPr>
        <w:t>a</w:t>
      </w:r>
      <w:proofErr w:type="spellEnd"/>
      <w:r w:rsidRPr="00176307">
        <w:rPr>
          <w:rFonts w:eastAsia="Calibri"/>
          <w:b/>
          <w:sz w:val="28"/>
          <w:szCs w:val="28"/>
          <w:lang w:val="en-US"/>
        </w:rPr>
        <w:t xml:space="preserve">, </w:t>
      </w:r>
      <w:proofErr w:type="spellStart"/>
      <w:r>
        <w:rPr>
          <w:b/>
          <w:sz w:val="28"/>
          <w:szCs w:val="28"/>
          <w:lang w:val="en-US"/>
        </w:rPr>
        <w:t>Yu.A</w:t>
      </w:r>
      <w:proofErr w:type="spellEnd"/>
      <w:r>
        <w:rPr>
          <w:b/>
          <w:sz w:val="28"/>
          <w:szCs w:val="28"/>
          <w:lang w:val="en-US"/>
        </w:rPr>
        <w:t>.</w:t>
      </w:r>
      <w:proofErr w:type="gram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Dobrovolsky</w:t>
      </w:r>
      <w:r w:rsidRPr="00AA45AB">
        <w:rPr>
          <w:b/>
          <w:i/>
          <w:sz w:val="28"/>
          <w:szCs w:val="28"/>
          <w:vertAlign w:val="superscript"/>
          <w:lang w:val="en-US"/>
        </w:rPr>
        <w:t>b</w:t>
      </w:r>
      <w:proofErr w:type="spellEnd"/>
    </w:p>
    <w:p w:rsidR="00176307" w:rsidRPr="00176307" w:rsidRDefault="00176307" w:rsidP="00176307">
      <w:pPr>
        <w:pStyle w:val="a4"/>
        <w:spacing w:line="360" w:lineRule="auto"/>
        <w:jc w:val="center"/>
        <w:rPr>
          <w:rFonts w:ascii="Times New Roman" w:hAnsi="Times New Roman"/>
          <w:sz w:val="28"/>
          <w:szCs w:val="28"/>
          <w:lang w:val="en-US"/>
        </w:rPr>
      </w:pPr>
      <w:proofErr w:type="spellStart"/>
      <w:proofErr w:type="gramStart"/>
      <w:r w:rsidRPr="00035559">
        <w:rPr>
          <w:rFonts w:ascii="Times New Roman" w:hAnsi="Times New Roman"/>
          <w:sz w:val="28"/>
          <w:szCs w:val="28"/>
          <w:vertAlign w:val="superscript"/>
          <w:lang w:val="en-US"/>
        </w:rPr>
        <w:t>a</w:t>
      </w:r>
      <w:r>
        <w:rPr>
          <w:rFonts w:ascii="Times New Roman" w:hAnsi="Times New Roman"/>
          <w:sz w:val="28"/>
          <w:szCs w:val="28"/>
          <w:lang w:val="en-US"/>
        </w:rPr>
        <w:t>Federal</w:t>
      </w:r>
      <w:proofErr w:type="spellEnd"/>
      <w:proofErr w:type="gramEnd"/>
      <w:r>
        <w:rPr>
          <w:rFonts w:ascii="Times New Roman" w:hAnsi="Times New Roman"/>
          <w:sz w:val="28"/>
          <w:szCs w:val="28"/>
          <w:lang w:val="en-US"/>
        </w:rPr>
        <w:t xml:space="preserve"> Research Center of Problems of Chemical Physics and Medicinal Chemistry</w:t>
      </w:r>
      <w:r w:rsidR="009247AC">
        <w:rPr>
          <w:rFonts w:ascii="Times New Roman" w:hAnsi="Times New Roman"/>
          <w:sz w:val="28"/>
          <w:szCs w:val="28"/>
          <w:lang w:val="en-US"/>
        </w:rPr>
        <w:t xml:space="preserve"> RAS</w:t>
      </w:r>
      <w:r w:rsidRPr="00176307">
        <w:rPr>
          <w:rFonts w:ascii="Times New Roman" w:hAnsi="Times New Roman"/>
          <w:sz w:val="28"/>
          <w:szCs w:val="28"/>
          <w:lang w:val="en-US"/>
        </w:rPr>
        <w:t xml:space="preserve">, </w:t>
      </w:r>
      <w:r w:rsidR="00CA6321">
        <w:rPr>
          <w:rFonts w:ascii="Times New Roman" w:hAnsi="Times New Roman"/>
          <w:sz w:val="28"/>
          <w:szCs w:val="28"/>
          <w:lang w:val="en-US"/>
        </w:rPr>
        <w:t>A</w:t>
      </w:r>
      <w:r>
        <w:rPr>
          <w:rFonts w:ascii="Times New Roman" w:hAnsi="Times New Roman"/>
          <w:sz w:val="28"/>
          <w:szCs w:val="28"/>
          <w:lang w:val="en-US"/>
        </w:rPr>
        <w:t xml:space="preserve">cad. Semenov av., </w:t>
      </w:r>
      <w:r w:rsidR="009247AC">
        <w:rPr>
          <w:rFonts w:ascii="Times New Roman" w:hAnsi="Times New Roman"/>
          <w:sz w:val="28"/>
          <w:szCs w:val="28"/>
          <w:lang w:val="en-US"/>
        </w:rPr>
        <w:t xml:space="preserve">1,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Chernogolovka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9247AC">
        <w:rPr>
          <w:rFonts w:ascii="Times New Roman" w:hAnsi="Times New Roman"/>
          <w:sz w:val="28"/>
          <w:szCs w:val="28"/>
          <w:lang w:val="en-US"/>
        </w:rPr>
        <w:t xml:space="preserve">142432 </w:t>
      </w:r>
      <w:r>
        <w:rPr>
          <w:rFonts w:ascii="Times New Roman" w:hAnsi="Times New Roman"/>
          <w:sz w:val="28"/>
          <w:szCs w:val="28"/>
          <w:lang w:val="en-US"/>
        </w:rPr>
        <w:t>Russia</w:t>
      </w:r>
    </w:p>
    <w:p w:rsidR="00176307" w:rsidRPr="009247AC" w:rsidRDefault="00176307" w:rsidP="00176307">
      <w:pPr>
        <w:spacing w:line="360" w:lineRule="auto"/>
        <w:jc w:val="center"/>
        <w:rPr>
          <w:iCs/>
          <w:sz w:val="28"/>
          <w:szCs w:val="28"/>
          <w:lang w:val="en-US"/>
        </w:rPr>
      </w:pPr>
      <w:proofErr w:type="gramStart"/>
      <w:r w:rsidRPr="00035559">
        <w:rPr>
          <w:iCs/>
          <w:sz w:val="28"/>
          <w:szCs w:val="28"/>
          <w:vertAlign w:val="superscript"/>
          <w:lang w:val="en-US"/>
        </w:rPr>
        <w:t>b</w:t>
      </w:r>
      <w:proofErr w:type="gramEnd"/>
      <w:r w:rsidRPr="009247AC">
        <w:rPr>
          <w:iCs/>
          <w:sz w:val="28"/>
          <w:szCs w:val="28"/>
          <w:vertAlign w:val="superscript"/>
          <w:lang w:val="en-US"/>
        </w:rPr>
        <w:t xml:space="preserve"> </w:t>
      </w:r>
      <w:r w:rsidR="009247AC" w:rsidRPr="009247AC">
        <w:rPr>
          <w:i/>
          <w:iCs/>
          <w:sz w:val="28"/>
          <w:szCs w:val="28"/>
          <w:lang w:val="en-US"/>
        </w:rPr>
        <w:t xml:space="preserve">PJSFC </w:t>
      </w:r>
      <w:proofErr w:type="spellStart"/>
      <w:r w:rsidR="009247AC" w:rsidRPr="009247AC">
        <w:rPr>
          <w:i/>
          <w:iCs/>
          <w:sz w:val="28"/>
          <w:szCs w:val="28"/>
          <w:lang w:val="en-US"/>
        </w:rPr>
        <w:t>Sistema</w:t>
      </w:r>
      <w:proofErr w:type="spellEnd"/>
      <w:r w:rsidR="009247AC" w:rsidRPr="009247AC">
        <w:rPr>
          <w:i/>
          <w:iCs/>
          <w:sz w:val="28"/>
          <w:szCs w:val="28"/>
          <w:lang w:val="en-US"/>
        </w:rPr>
        <w:t xml:space="preserve">, Center of Hydrogen </w:t>
      </w:r>
      <w:proofErr w:type="spellStart"/>
      <w:r w:rsidR="009247AC" w:rsidRPr="009247AC">
        <w:rPr>
          <w:i/>
          <w:iCs/>
          <w:sz w:val="28"/>
          <w:szCs w:val="28"/>
          <w:lang w:val="en-US"/>
        </w:rPr>
        <w:t>Energetics</w:t>
      </w:r>
      <w:proofErr w:type="spellEnd"/>
      <w:r w:rsidR="009247AC" w:rsidRPr="009247AC">
        <w:rPr>
          <w:i/>
          <w:iCs/>
          <w:sz w:val="28"/>
          <w:szCs w:val="28"/>
          <w:lang w:val="en-US"/>
        </w:rPr>
        <w:t>,</w:t>
      </w:r>
      <w:r w:rsidRPr="009247AC">
        <w:rPr>
          <w:iCs/>
          <w:sz w:val="28"/>
          <w:szCs w:val="28"/>
          <w:lang w:val="en-US"/>
        </w:rPr>
        <w:t xml:space="preserve">, </w:t>
      </w:r>
      <w:r w:rsidR="00CA6321">
        <w:rPr>
          <w:sz w:val="28"/>
          <w:szCs w:val="28"/>
          <w:lang w:val="en-US"/>
        </w:rPr>
        <w:t>A</w:t>
      </w:r>
      <w:r w:rsidR="009247AC">
        <w:rPr>
          <w:sz w:val="28"/>
          <w:szCs w:val="28"/>
          <w:lang w:val="en-US"/>
        </w:rPr>
        <w:t xml:space="preserve">cad. Semenov av., 3, </w:t>
      </w:r>
      <w:proofErr w:type="spellStart"/>
      <w:r w:rsidR="009247AC">
        <w:rPr>
          <w:sz w:val="28"/>
          <w:szCs w:val="28"/>
          <w:lang w:val="en-US"/>
        </w:rPr>
        <w:t>Chernogolovka</w:t>
      </w:r>
      <w:proofErr w:type="spellEnd"/>
      <w:r w:rsidR="009247AC">
        <w:rPr>
          <w:sz w:val="28"/>
          <w:szCs w:val="28"/>
          <w:lang w:val="en-US"/>
        </w:rPr>
        <w:t xml:space="preserve">, </w:t>
      </w:r>
      <w:r w:rsidR="009247AC" w:rsidRPr="009247AC">
        <w:rPr>
          <w:sz w:val="28"/>
          <w:szCs w:val="28"/>
          <w:lang w:val="en-US"/>
        </w:rPr>
        <w:t xml:space="preserve">142432 </w:t>
      </w:r>
      <w:r w:rsidR="009247AC">
        <w:rPr>
          <w:sz w:val="28"/>
          <w:szCs w:val="28"/>
          <w:lang w:val="en-US"/>
        </w:rPr>
        <w:t>Russia</w:t>
      </w:r>
    </w:p>
    <w:p w:rsidR="00176307" w:rsidRPr="00035559" w:rsidRDefault="00176307" w:rsidP="00176307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  <w:u w:val="single"/>
          <w:lang w:val="pt-BR"/>
        </w:rPr>
      </w:pPr>
      <w:r w:rsidRPr="00035559">
        <w:rPr>
          <w:rFonts w:ascii="Times New Roman" w:hAnsi="Times New Roman" w:cs="Times New Roman"/>
          <w:sz w:val="28"/>
          <w:szCs w:val="28"/>
          <w:lang w:val="pt-BR"/>
        </w:rPr>
        <w:t>*e‒mail:</w:t>
      </w:r>
      <w:r w:rsidRPr="00137A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35559">
        <w:rPr>
          <w:rFonts w:ascii="Times New Roman" w:hAnsi="Times New Roman" w:cs="Times New Roman"/>
          <w:sz w:val="28"/>
          <w:szCs w:val="28"/>
          <w:lang w:val="pt-BR"/>
        </w:rPr>
        <w:t>zyubin@icp.ac.ru</w:t>
      </w:r>
      <w:r w:rsidRPr="00035559">
        <w:rPr>
          <w:rFonts w:ascii="Times New Roman" w:hAnsi="Times New Roman" w:cs="Times New Roman"/>
          <w:sz w:val="28"/>
          <w:szCs w:val="28"/>
          <w:u w:val="single"/>
          <w:lang w:val="pt-BR"/>
        </w:rPr>
        <w:t xml:space="preserve"> </w:t>
      </w:r>
    </w:p>
    <w:p w:rsidR="00176307" w:rsidRPr="009247AC" w:rsidRDefault="009247AC" w:rsidP="00176307">
      <w:pPr>
        <w:rPr>
          <w:spacing w:val="-2"/>
          <w:lang w:val="en-US"/>
        </w:rPr>
      </w:pPr>
      <w:r>
        <w:rPr>
          <w:spacing w:val="-2"/>
          <w:lang w:val="en-US"/>
        </w:rPr>
        <w:t>Annotation</w:t>
      </w:r>
    </w:p>
    <w:p w:rsidR="009247AC" w:rsidRDefault="00176307" w:rsidP="00176307">
      <w:pPr>
        <w:jc w:val="both"/>
        <w:rPr>
          <w:rFonts w:eastAsia="Calibri"/>
          <w:lang w:val="en-US"/>
        </w:rPr>
      </w:pPr>
      <w:r w:rsidRPr="009247AC">
        <w:rPr>
          <w:spacing w:val="-2"/>
          <w:lang w:val="en-US"/>
        </w:rPr>
        <w:tab/>
      </w:r>
      <w:r w:rsidR="009247AC" w:rsidRPr="00065939">
        <w:rPr>
          <w:rFonts w:eastAsia="Calibri"/>
          <w:lang w:val="en-US"/>
        </w:rPr>
        <w:t xml:space="preserve">Various </w:t>
      </w:r>
      <w:proofErr w:type="spellStart"/>
      <w:r w:rsidR="009247AC" w:rsidRPr="00065939">
        <w:rPr>
          <w:rFonts w:eastAsia="Calibri"/>
          <w:lang w:val="en-US"/>
        </w:rPr>
        <w:t>oligomers</w:t>
      </w:r>
      <w:proofErr w:type="spellEnd"/>
      <w:r w:rsidR="009247AC" w:rsidRPr="00065939">
        <w:rPr>
          <w:rFonts w:eastAsia="Calibri"/>
          <w:lang w:val="en-US"/>
        </w:rPr>
        <w:t xml:space="preserve"> and infinite chains of pure and phosphoric acid-doped poly(2,5-benzimidazole) (ABPBI)</w:t>
      </w:r>
      <w:r w:rsidR="009247AC">
        <w:rPr>
          <w:rFonts w:eastAsia="Calibri"/>
          <w:lang w:val="en-US"/>
        </w:rPr>
        <w:t>, as well as salts</w:t>
      </w:r>
      <w:r w:rsidR="009247AC" w:rsidRPr="009247AC">
        <w:rPr>
          <w:rFonts w:eastAsia="Newton-Regular"/>
          <w:lang w:val="en-US"/>
        </w:rPr>
        <w:t xml:space="preserve"> </w:t>
      </w:r>
      <w:r w:rsidR="009247AC" w:rsidRPr="00976CDD">
        <w:rPr>
          <w:bCs/>
          <w:lang w:val="en-US"/>
        </w:rPr>
        <w:t>MH</w:t>
      </w:r>
      <w:r w:rsidR="009247AC" w:rsidRPr="009247AC">
        <w:rPr>
          <w:bCs/>
          <w:vertAlign w:val="subscript"/>
          <w:lang w:val="en-US"/>
        </w:rPr>
        <w:t>2</w:t>
      </w:r>
      <w:r w:rsidR="009247AC" w:rsidRPr="00976CDD">
        <w:rPr>
          <w:bCs/>
          <w:lang w:val="en-US"/>
        </w:rPr>
        <w:t>PO</w:t>
      </w:r>
      <w:r w:rsidR="009247AC" w:rsidRPr="009247AC">
        <w:rPr>
          <w:bCs/>
          <w:vertAlign w:val="subscript"/>
          <w:lang w:val="en-US"/>
        </w:rPr>
        <w:t>4</w:t>
      </w:r>
      <w:r w:rsidR="009247AC" w:rsidRPr="009247AC">
        <w:rPr>
          <w:bCs/>
          <w:lang w:val="en-US"/>
        </w:rPr>
        <w:t xml:space="preserve">, </w:t>
      </w:r>
      <w:r w:rsidR="009247AC">
        <w:rPr>
          <w:bCs/>
          <w:lang w:val="en-US"/>
        </w:rPr>
        <w:t>where</w:t>
      </w:r>
      <w:r w:rsidR="009247AC" w:rsidRPr="009247AC">
        <w:rPr>
          <w:bCs/>
          <w:lang w:val="en-US"/>
        </w:rPr>
        <w:t xml:space="preserve"> M = Na, K, </w:t>
      </w:r>
      <w:proofErr w:type="spellStart"/>
      <w:r w:rsidR="009247AC" w:rsidRPr="009247AC">
        <w:rPr>
          <w:bCs/>
          <w:lang w:val="en-US"/>
        </w:rPr>
        <w:t>Rb</w:t>
      </w:r>
      <w:proofErr w:type="spellEnd"/>
      <w:r w:rsidR="009247AC" w:rsidRPr="009247AC">
        <w:rPr>
          <w:bCs/>
          <w:lang w:val="en-US"/>
        </w:rPr>
        <w:t>, Cs, (</w:t>
      </w:r>
      <w:r w:rsidR="009247AC">
        <w:rPr>
          <w:bCs/>
          <w:lang w:val="en-US"/>
        </w:rPr>
        <w:t>at ratio</w:t>
      </w:r>
      <w:r w:rsidR="009247AC" w:rsidRPr="009247AC">
        <w:rPr>
          <w:bCs/>
          <w:lang w:val="en-US"/>
        </w:rPr>
        <w:t xml:space="preserve"> 1</w:t>
      </w:r>
      <w:r w:rsidR="009247AC" w:rsidRPr="009247AC">
        <w:rPr>
          <w:lang w:val="en-US"/>
        </w:rPr>
        <w:t>ABPBI/3</w:t>
      </w:r>
      <w:r w:rsidR="009247AC" w:rsidRPr="00976CDD">
        <w:rPr>
          <w:bCs/>
          <w:lang w:val="en-US"/>
        </w:rPr>
        <w:t>H</w:t>
      </w:r>
      <w:r w:rsidR="009247AC" w:rsidRPr="009247AC">
        <w:rPr>
          <w:bCs/>
          <w:vertAlign w:val="subscript"/>
          <w:lang w:val="en-US"/>
        </w:rPr>
        <w:t>3</w:t>
      </w:r>
      <w:r w:rsidR="009247AC" w:rsidRPr="00976CDD">
        <w:rPr>
          <w:bCs/>
          <w:lang w:val="en-US"/>
        </w:rPr>
        <w:t>PO</w:t>
      </w:r>
      <w:r w:rsidR="009247AC" w:rsidRPr="009247AC">
        <w:rPr>
          <w:bCs/>
          <w:vertAlign w:val="subscript"/>
          <w:lang w:val="en-US"/>
        </w:rPr>
        <w:t>4</w:t>
      </w:r>
      <w:r w:rsidR="009247AC" w:rsidRPr="009247AC">
        <w:rPr>
          <w:bCs/>
          <w:lang w:val="en-US"/>
        </w:rPr>
        <w:t>/1</w:t>
      </w:r>
      <w:r w:rsidR="009247AC" w:rsidRPr="00976CDD">
        <w:rPr>
          <w:bCs/>
          <w:lang w:val="en-US"/>
        </w:rPr>
        <w:t>MH</w:t>
      </w:r>
      <w:r w:rsidR="009247AC" w:rsidRPr="009247AC">
        <w:rPr>
          <w:bCs/>
          <w:vertAlign w:val="subscript"/>
          <w:lang w:val="en-US"/>
        </w:rPr>
        <w:t>2</w:t>
      </w:r>
      <w:r w:rsidR="009247AC" w:rsidRPr="00976CDD">
        <w:rPr>
          <w:bCs/>
          <w:lang w:val="en-US"/>
        </w:rPr>
        <w:t>PO</w:t>
      </w:r>
      <w:r w:rsidR="009247AC" w:rsidRPr="009247AC">
        <w:rPr>
          <w:bCs/>
          <w:vertAlign w:val="subscript"/>
          <w:lang w:val="en-US"/>
        </w:rPr>
        <w:t>4</w:t>
      </w:r>
      <w:r w:rsidR="009247AC" w:rsidRPr="009247AC">
        <w:rPr>
          <w:bCs/>
          <w:lang w:val="en-US"/>
        </w:rPr>
        <w:t>)</w:t>
      </w:r>
      <w:r w:rsidR="009247AC" w:rsidRPr="009247AC">
        <w:rPr>
          <w:rFonts w:eastAsia="Newton-Regular"/>
          <w:lang w:val="en-US"/>
        </w:rPr>
        <w:t>,</w:t>
      </w:r>
      <w:r w:rsidR="009247AC" w:rsidRPr="009247AC">
        <w:rPr>
          <w:rFonts w:eastAsia="Calibri"/>
          <w:lang w:val="en-US"/>
        </w:rPr>
        <w:t xml:space="preserve"> </w:t>
      </w:r>
      <w:r w:rsidR="009247AC" w:rsidRPr="00065939">
        <w:rPr>
          <w:rFonts w:eastAsia="Calibri"/>
          <w:lang w:val="en-US"/>
        </w:rPr>
        <w:t xml:space="preserve">were studied by a quantum-chemical method within the framework of the cluster approximation with the functional </w:t>
      </w:r>
      <w:r w:rsidR="009247AC" w:rsidRPr="00DA573D">
        <w:t>ω</w:t>
      </w:r>
      <w:r w:rsidR="009247AC" w:rsidRPr="00DA573D">
        <w:rPr>
          <w:lang w:val="en-US"/>
        </w:rPr>
        <w:t xml:space="preserve">B97XD </w:t>
      </w:r>
      <w:r w:rsidR="009247AC" w:rsidRPr="00065939">
        <w:rPr>
          <w:lang w:val="en-US"/>
        </w:rPr>
        <w:t xml:space="preserve">and basis </w:t>
      </w:r>
      <w:r w:rsidR="009247AC" w:rsidRPr="00DA573D">
        <w:rPr>
          <w:lang w:val="en-US"/>
        </w:rPr>
        <w:t xml:space="preserve">6-31G**, </w:t>
      </w:r>
      <w:r w:rsidR="009247AC" w:rsidRPr="00065939">
        <w:rPr>
          <w:lang w:val="en-US"/>
        </w:rPr>
        <w:t xml:space="preserve">taking into account periodic boundary conditions with the functional </w:t>
      </w:r>
      <w:r w:rsidR="009247AC" w:rsidRPr="00DA573D">
        <w:rPr>
          <w:rFonts w:eastAsia="Calibri"/>
          <w:lang w:val="en-US"/>
        </w:rPr>
        <w:t>PBE</w:t>
      </w:r>
      <w:r w:rsidR="009247AC" w:rsidRPr="00DA573D">
        <w:rPr>
          <w:lang w:val="en-US"/>
        </w:rPr>
        <w:t xml:space="preserve"> </w:t>
      </w:r>
      <w:r w:rsidR="009247AC" w:rsidRPr="00065939">
        <w:rPr>
          <w:lang w:val="en-US"/>
        </w:rPr>
        <w:t xml:space="preserve">and the </w:t>
      </w:r>
      <w:r w:rsidR="009247AC" w:rsidRPr="0005441B">
        <w:rPr>
          <w:lang w:val="en-US"/>
        </w:rPr>
        <w:t xml:space="preserve">basis of the </w:t>
      </w:r>
      <w:r w:rsidR="009247AC" w:rsidRPr="0005441B">
        <w:rPr>
          <w:iCs/>
          <w:lang w:val="en-US"/>
        </w:rPr>
        <w:t xml:space="preserve">projector-augmented </w:t>
      </w:r>
      <w:r w:rsidR="009247AC" w:rsidRPr="0005441B">
        <w:rPr>
          <w:lang w:val="en-US"/>
        </w:rPr>
        <w:t xml:space="preserve">plane waves </w:t>
      </w:r>
      <w:r w:rsidR="009247AC" w:rsidRPr="00DA573D">
        <w:rPr>
          <w:rFonts w:eastAsia="Calibri"/>
          <w:lang w:val="en-US"/>
        </w:rPr>
        <w:t xml:space="preserve">PAW, </w:t>
      </w:r>
      <w:r w:rsidR="009247AC" w:rsidRPr="00065939">
        <w:rPr>
          <w:rFonts w:eastAsia="Calibri"/>
          <w:lang w:val="en-US"/>
        </w:rPr>
        <w:t>and also by the molecular dynamics method</w:t>
      </w:r>
      <w:r w:rsidR="009247AC" w:rsidRPr="00DA573D">
        <w:rPr>
          <w:rFonts w:eastAsia="Calibri"/>
          <w:lang w:val="en-US"/>
        </w:rPr>
        <w:t xml:space="preserve"> MD-VASP. </w:t>
      </w:r>
    </w:p>
    <w:p w:rsidR="00176307" w:rsidRPr="00137AC1" w:rsidRDefault="00176307" w:rsidP="00176307">
      <w:pPr>
        <w:rPr>
          <w:spacing w:val="-2"/>
          <w:lang w:val="en-US"/>
        </w:rPr>
      </w:pPr>
    </w:p>
    <w:p w:rsidR="009247AC" w:rsidRPr="009247AC" w:rsidRDefault="009247AC" w:rsidP="009247AC">
      <w:pPr>
        <w:jc w:val="both"/>
        <w:rPr>
          <w:rFonts w:eastAsia="Calibri"/>
          <w:lang w:val="en-US"/>
        </w:rPr>
      </w:pPr>
      <w:r>
        <w:rPr>
          <w:spacing w:val="-2"/>
          <w:lang w:val="en-US"/>
        </w:rPr>
        <w:t>Keywords</w:t>
      </w:r>
      <w:r w:rsidR="00176307" w:rsidRPr="009247AC">
        <w:rPr>
          <w:spacing w:val="-2"/>
          <w:lang w:val="en-US"/>
        </w:rPr>
        <w:t>:</w:t>
      </w:r>
      <w:r w:rsidR="00176307" w:rsidRPr="009247AC">
        <w:rPr>
          <w:rFonts w:eastAsia="Calibri"/>
          <w:lang w:val="en-US"/>
        </w:rPr>
        <w:t xml:space="preserve"> </w:t>
      </w:r>
      <w:r w:rsidRPr="00137AC1">
        <w:rPr>
          <w:rFonts w:eastAsia="Calibri"/>
          <w:lang w:val="en-US"/>
        </w:rPr>
        <w:t xml:space="preserve">quantum chemical modeling, density functional, </w:t>
      </w:r>
      <w:proofErr w:type="gramStart"/>
      <w:r w:rsidRPr="00137AC1">
        <w:rPr>
          <w:rFonts w:eastAsia="Calibri"/>
          <w:lang w:val="en-US"/>
        </w:rPr>
        <w:t>poly(</w:t>
      </w:r>
      <w:proofErr w:type="gramEnd"/>
      <w:r w:rsidRPr="00137AC1">
        <w:rPr>
          <w:rFonts w:eastAsia="Calibri"/>
          <w:lang w:val="en-US"/>
        </w:rPr>
        <w:t xml:space="preserve">2,5-benzimidazole), ABPBI, phosphoric acid, alkali metal </w:t>
      </w:r>
      <w:proofErr w:type="spellStart"/>
      <w:r w:rsidRPr="00137AC1">
        <w:rPr>
          <w:rFonts w:eastAsia="Calibri"/>
          <w:lang w:val="en-US"/>
        </w:rPr>
        <w:t>hydrophosphates</w:t>
      </w:r>
      <w:proofErr w:type="spellEnd"/>
      <w:r w:rsidRPr="00137AC1">
        <w:rPr>
          <w:rFonts w:eastAsia="Calibri"/>
          <w:lang w:val="en-US"/>
        </w:rPr>
        <w:t>, proton exchange membranes</w:t>
      </w:r>
    </w:p>
    <w:p w:rsidR="00176307" w:rsidRPr="009247AC" w:rsidRDefault="00176307" w:rsidP="00176307">
      <w:pPr>
        <w:jc w:val="both"/>
        <w:rPr>
          <w:spacing w:val="-2"/>
          <w:lang w:val="en-US"/>
        </w:rPr>
      </w:pPr>
    </w:p>
    <w:p w:rsidR="00176307" w:rsidRPr="009247AC" w:rsidRDefault="00176307" w:rsidP="00176307">
      <w:pPr>
        <w:rPr>
          <w:spacing w:val="-2"/>
          <w:lang w:val="en-US"/>
        </w:rPr>
      </w:pPr>
      <w:r w:rsidRPr="009247AC">
        <w:rPr>
          <w:spacing w:val="-2"/>
          <w:lang w:val="en-US"/>
        </w:rPr>
        <w:tab/>
      </w:r>
    </w:p>
    <w:p w:rsidR="00035559" w:rsidRPr="009247AC" w:rsidRDefault="00035559" w:rsidP="00176307">
      <w:pPr>
        <w:numPr>
          <w:ilvl w:val="0"/>
          <w:numId w:val="1"/>
        </w:numPr>
        <w:tabs>
          <w:tab w:val="clear" w:pos="1259"/>
          <w:tab w:val="num" w:pos="171"/>
        </w:tabs>
        <w:ind w:left="0" w:hanging="170"/>
        <w:jc w:val="both"/>
        <w:rPr>
          <w:lang w:val="en-US"/>
        </w:rPr>
      </w:pPr>
    </w:p>
    <w:sectPr w:rsidR="00035559" w:rsidRPr="009247AC" w:rsidSect="0052073E">
      <w:pgSz w:w="11906" w:h="16838"/>
      <w:pgMar w:top="1134" w:right="1418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392285"/>
    <w:multiLevelType w:val="hybridMultilevel"/>
    <w:tmpl w:val="719862B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466B4B45"/>
    <w:multiLevelType w:val="hybridMultilevel"/>
    <w:tmpl w:val="9F82DF82"/>
    <w:lvl w:ilvl="0" w:tplc="04190001">
      <w:start w:val="1"/>
      <w:numFmt w:val="bullet"/>
      <w:lvlText w:val=""/>
      <w:lvlJc w:val="left"/>
      <w:pPr>
        <w:tabs>
          <w:tab w:val="num" w:pos="1259"/>
        </w:tabs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073E"/>
    <w:rsid w:val="00011DDC"/>
    <w:rsid w:val="00035559"/>
    <w:rsid w:val="000576A9"/>
    <w:rsid w:val="000846DC"/>
    <w:rsid w:val="000A18FD"/>
    <w:rsid w:val="000D1207"/>
    <w:rsid w:val="000F27A8"/>
    <w:rsid w:val="00127A33"/>
    <w:rsid w:val="001311F1"/>
    <w:rsid w:val="00137AC1"/>
    <w:rsid w:val="00176307"/>
    <w:rsid w:val="001D0ECF"/>
    <w:rsid w:val="001D2AC0"/>
    <w:rsid w:val="001F0684"/>
    <w:rsid w:val="00220B25"/>
    <w:rsid w:val="002400BC"/>
    <w:rsid w:val="00292EEE"/>
    <w:rsid w:val="002A023F"/>
    <w:rsid w:val="002C0775"/>
    <w:rsid w:val="002F56D5"/>
    <w:rsid w:val="003240C4"/>
    <w:rsid w:val="00371573"/>
    <w:rsid w:val="00393F4A"/>
    <w:rsid w:val="003A539C"/>
    <w:rsid w:val="003A741D"/>
    <w:rsid w:val="003D4F49"/>
    <w:rsid w:val="003E31FF"/>
    <w:rsid w:val="004015C3"/>
    <w:rsid w:val="00426FD8"/>
    <w:rsid w:val="004A005E"/>
    <w:rsid w:val="00501432"/>
    <w:rsid w:val="0052073E"/>
    <w:rsid w:val="00587B1D"/>
    <w:rsid w:val="00595FBE"/>
    <w:rsid w:val="005B1EA5"/>
    <w:rsid w:val="005B7E9B"/>
    <w:rsid w:val="005D35FC"/>
    <w:rsid w:val="005E3F7C"/>
    <w:rsid w:val="005F74AE"/>
    <w:rsid w:val="00631251"/>
    <w:rsid w:val="006C429C"/>
    <w:rsid w:val="006D3681"/>
    <w:rsid w:val="006F3BD0"/>
    <w:rsid w:val="00725512"/>
    <w:rsid w:val="007C2C53"/>
    <w:rsid w:val="00843775"/>
    <w:rsid w:val="008863E3"/>
    <w:rsid w:val="00887CA0"/>
    <w:rsid w:val="008C1889"/>
    <w:rsid w:val="008D6245"/>
    <w:rsid w:val="008F36B5"/>
    <w:rsid w:val="009247AC"/>
    <w:rsid w:val="00951338"/>
    <w:rsid w:val="00975D44"/>
    <w:rsid w:val="00976CDD"/>
    <w:rsid w:val="009B1D03"/>
    <w:rsid w:val="00A02CA1"/>
    <w:rsid w:val="00A25DD0"/>
    <w:rsid w:val="00A3621E"/>
    <w:rsid w:val="00A371C2"/>
    <w:rsid w:val="00A414E0"/>
    <w:rsid w:val="00A81D1B"/>
    <w:rsid w:val="00A94C54"/>
    <w:rsid w:val="00AA42F4"/>
    <w:rsid w:val="00AD576D"/>
    <w:rsid w:val="00AE136F"/>
    <w:rsid w:val="00AE2E6C"/>
    <w:rsid w:val="00AE3159"/>
    <w:rsid w:val="00AE6D84"/>
    <w:rsid w:val="00B12F62"/>
    <w:rsid w:val="00BB44ED"/>
    <w:rsid w:val="00BB5C68"/>
    <w:rsid w:val="00BD3225"/>
    <w:rsid w:val="00C11CCE"/>
    <w:rsid w:val="00C15388"/>
    <w:rsid w:val="00C426C3"/>
    <w:rsid w:val="00C437F9"/>
    <w:rsid w:val="00C54CD9"/>
    <w:rsid w:val="00C81238"/>
    <w:rsid w:val="00CA2AC1"/>
    <w:rsid w:val="00CA3121"/>
    <w:rsid w:val="00CA6321"/>
    <w:rsid w:val="00CE072D"/>
    <w:rsid w:val="00CE0832"/>
    <w:rsid w:val="00CE1DBF"/>
    <w:rsid w:val="00CE5E7F"/>
    <w:rsid w:val="00D04C6B"/>
    <w:rsid w:val="00D06A75"/>
    <w:rsid w:val="00D42F2D"/>
    <w:rsid w:val="00D5219D"/>
    <w:rsid w:val="00D74BFD"/>
    <w:rsid w:val="00DA3F40"/>
    <w:rsid w:val="00E11A22"/>
    <w:rsid w:val="00E81310"/>
    <w:rsid w:val="00F060E0"/>
    <w:rsid w:val="00F2087A"/>
    <w:rsid w:val="00FA2FBE"/>
    <w:rsid w:val="00FA3259"/>
    <w:rsid w:val="00FB1F04"/>
    <w:rsid w:val="00FF7E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before="100" w:after="10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307"/>
    <w:pPr>
      <w:spacing w:before="0" w:after="0" w:line="240" w:lineRule="auto"/>
      <w:jc w:val="left"/>
    </w:pPr>
    <w:rPr>
      <w:rFonts w:eastAsia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52073E"/>
    <w:pPr>
      <w:ind w:firstLine="540"/>
      <w:jc w:val="both"/>
    </w:pPr>
  </w:style>
  <w:style w:type="character" w:customStyle="1" w:styleId="20">
    <w:name w:val="Основной текст с отступом 2 Знак"/>
    <w:basedOn w:val="a0"/>
    <w:link w:val="2"/>
    <w:rsid w:val="0052073E"/>
    <w:rPr>
      <w:rFonts w:eastAsia="Times New Roman"/>
      <w:szCs w:val="24"/>
      <w:lang w:eastAsia="ru-RU"/>
    </w:rPr>
  </w:style>
  <w:style w:type="paragraph" w:styleId="a3">
    <w:name w:val="Normal (Web)"/>
    <w:basedOn w:val="a"/>
    <w:rsid w:val="00035559"/>
    <w:pPr>
      <w:spacing w:before="100" w:beforeAutospacing="1" w:after="100" w:afterAutospacing="1"/>
    </w:pPr>
  </w:style>
  <w:style w:type="paragraph" w:styleId="a4">
    <w:name w:val="Plain Text"/>
    <w:basedOn w:val="a"/>
    <w:link w:val="a5"/>
    <w:uiPriority w:val="99"/>
    <w:unhideWhenUsed/>
    <w:rsid w:val="00035559"/>
    <w:rPr>
      <w:rFonts w:ascii="Consolas" w:eastAsia="Calibri" w:hAnsi="Consolas"/>
      <w:sz w:val="21"/>
      <w:szCs w:val="21"/>
      <w:lang w:eastAsia="en-US"/>
    </w:rPr>
  </w:style>
  <w:style w:type="character" w:customStyle="1" w:styleId="a5">
    <w:name w:val="Текст Знак"/>
    <w:basedOn w:val="a0"/>
    <w:link w:val="a4"/>
    <w:uiPriority w:val="99"/>
    <w:rsid w:val="00035559"/>
    <w:rPr>
      <w:rFonts w:ascii="Consolas" w:eastAsia="Calibri" w:hAnsi="Consolas"/>
      <w:sz w:val="21"/>
      <w:szCs w:val="21"/>
    </w:rPr>
  </w:style>
  <w:style w:type="paragraph" w:customStyle="1" w:styleId="ConsPlusNormal">
    <w:name w:val="ConsPlusNormal"/>
    <w:rsid w:val="00035559"/>
    <w:pPr>
      <w:widowControl w:val="0"/>
      <w:autoSpaceDE w:val="0"/>
      <w:autoSpaceDN w:val="0"/>
      <w:spacing w:before="0" w:after="0" w:line="240" w:lineRule="auto"/>
      <w:jc w:val="left"/>
    </w:pPr>
    <w:rPr>
      <w:rFonts w:ascii="Calibri" w:eastAsia="Times New Roman" w:hAnsi="Calibri" w:cs="Calibri"/>
      <w:sz w:val="22"/>
      <w:szCs w:val="20"/>
      <w:lang w:eastAsia="ru-RU"/>
    </w:rPr>
  </w:style>
  <w:style w:type="character" w:styleId="a6">
    <w:name w:val="Hyperlink"/>
    <w:basedOn w:val="a0"/>
    <w:uiPriority w:val="99"/>
    <w:rsid w:val="003D4F49"/>
    <w:rPr>
      <w:color w:val="0000FF"/>
      <w:u w:val="single"/>
    </w:rPr>
  </w:style>
  <w:style w:type="character" w:customStyle="1" w:styleId="whitespace-nowrap">
    <w:name w:val="whitespace-nowrap"/>
    <w:basedOn w:val="a0"/>
    <w:rsid w:val="003D4F49"/>
  </w:style>
  <w:style w:type="paragraph" w:styleId="HTML">
    <w:name w:val="HTML Preformatted"/>
    <w:basedOn w:val="a"/>
    <w:link w:val="HTML0"/>
    <w:uiPriority w:val="99"/>
    <w:semiHidden/>
    <w:unhideWhenUsed/>
    <w:rsid w:val="009247AC"/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247AC"/>
    <w:rPr>
      <w:rFonts w:ascii="Consolas" w:eastAsia="Times New Roman" w:hAnsi="Consolas" w:cs="Consolas"/>
      <w:sz w:val="20"/>
      <w:szCs w:val="20"/>
      <w:lang w:eastAsia="ru-RU"/>
    </w:rPr>
  </w:style>
  <w:style w:type="character" w:customStyle="1" w:styleId="ezkurwreuab5ozgtqnkl">
    <w:name w:val="ezkurwreuab5ozgtqnkl"/>
    <w:basedOn w:val="a0"/>
    <w:rsid w:val="00BB44E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2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8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1601</TotalTime>
  <Pages>1</Pages>
  <Words>1790</Words>
  <Characters>10206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tatyana</cp:lastModifiedBy>
  <cp:revision>7</cp:revision>
  <dcterms:created xsi:type="dcterms:W3CDTF">2025-11-17T11:08:00Z</dcterms:created>
  <dcterms:modified xsi:type="dcterms:W3CDTF">2025-11-19T08:29:00Z</dcterms:modified>
</cp:coreProperties>
</file>