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D3A" w:rsidRPr="00125527" w:rsidRDefault="000E721F" w:rsidP="00516681">
      <w:pPr>
        <w:spacing w:line="240" w:lineRule="auto"/>
        <w:rPr>
          <w:lang w:val="ru-RU"/>
        </w:rPr>
      </w:pPr>
      <w:r w:rsidRPr="00125527">
        <w:rPr>
          <w:rFonts w:ascii="Times New Roman" w:hAnsi="Times New Roman"/>
          <w:sz w:val="28"/>
          <w:lang w:val="ru-RU"/>
        </w:rPr>
        <w:t xml:space="preserve">УДК </w:t>
      </w:r>
      <w:r w:rsidR="00125527" w:rsidRPr="00125527">
        <w:rPr>
          <w:rFonts w:ascii="Times New Roman" w:eastAsia="Times New Roman" w:hAnsi="Times New Roman" w:cs="Arial"/>
          <w:sz w:val="28"/>
          <w:szCs w:val="24"/>
          <w:lang w:val="ru-RU" w:eastAsia="ru-RU"/>
        </w:rPr>
        <w:t>536.4-546. 98</w:t>
      </w:r>
    </w:p>
    <w:p w:rsidR="00680D3A" w:rsidRDefault="00125527" w:rsidP="005C36D6">
      <w:pPr>
        <w:spacing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  <w:r w:rsidRPr="00103F7D">
        <w:rPr>
          <w:rFonts w:ascii="Times New Roman" w:hAnsi="Times New Roman"/>
          <w:b/>
          <w:sz w:val="28"/>
          <w:lang w:val="ru-RU"/>
        </w:rPr>
        <w:t>ИЗУЧЕНИЕ БАРИЧЕСКИХ ЗАВИСИМОСТЕЙ СВОЙСТВ ПАЛЛАДИЯ</w:t>
      </w:r>
      <w:r w:rsidR="00903F20">
        <w:rPr>
          <w:rFonts w:ascii="Times New Roman" w:hAnsi="Times New Roman"/>
          <w:b/>
          <w:sz w:val="28"/>
          <w:lang w:val="ru-RU"/>
        </w:rPr>
        <w:t xml:space="preserve"> </w:t>
      </w:r>
      <w:r w:rsidR="00903F20" w:rsidRPr="00903F20">
        <w:rPr>
          <w:rFonts w:ascii="Times New Roman" w:hAnsi="Times New Roman"/>
          <w:b/>
          <w:sz w:val="28"/>
          <w:lang w:val="ru-RU"/>
        </w:rPr>
        <w:t>С УЧЕТОМ ЭЛЕКТРОННОЙ ПОДСИСТЕМЫ</w:t>
      </w:r>
    </w:p>
    <w:p w:rsidR="00890130" w:rsidRPr="00103F7D" w:rsidRDefault="00890130" w:rsidP="005C36D6">
      <w:pPr>
        <w:spacing w:after="0" w:line="240" w:lineRule="auto"/>
        <w:jc w:val="center"/>
        <w:rPr>
          <w:b/>
          <w:lang w:val="ru-RU"/>
        </w:rPr>
      </w:pPr>
    </w:p>
    <w:p w:rsidR="00125527" w:rsidRDefault="00125527" w:rsidP="005C36D6">
      <w:pPr>
        <w:spacing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  <w:r w:rsidRPr="00125527">
        <w:rPr>
          <w:rFonts w:ascii="Times New Roman" w:hAnsi="Times New Roman"/>
          <w:b/>
          <w:sz w:val="28"/>
          <w:lang w:val="ru-RU"/>
        </w:rPr>
        <w:t>Яхьяев М.Г.</w:t>
      </w:r>
    </w:p>
    <w:p w:rsidR="00890130" w:rsidRDefault="00890130" w:rsidP="005C36D6">
      <w:pPr>
        <w:spacing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</w:p>
    <w:p w:rsidR="00394CC4" w:rsidRDefault="00125527" w:rsidP="005C36D6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  <w:r w:rsidRPr="00125527">
        <w:rPr>
          <w:rFonts w:ascii="Times New Roman" w:hAnsi="Times New Roman"/>
          <w:sz w:val="24"/>
          <w:lang w:val="ru-RU"/>
        </w:rPr>
        <w:t xml:space="preserve">ФГБУН «Институт физики им. Х.И. Амирханова» Дагестанского федерального </w:t>
      </w:r>
    </w:p>
    <w:p w:rsidR="00680D3A" w:rsidRPr="00DE105F" w:rsidRDefault="00125527" w:rsidP="005C36D6">
      <w:pPr>
        <w:spacing w:after="0" w:line="240" w:lineRule="auto"/>
        <w:jc w:val="center"/>
        <w:rPr>
          <w:lang w:val="ru-RU"/>
        </w:rPr>
      </w:pPr>
      <w:r w:rsidRPr="00125527">
        <w:rPr>
          <w:rFonts w:ascii="Times New Roman" w:hAnsi="Times New Roman"/>
          <w:sz w:val="24"/>
          <w:lang w:val="ru-RU"/>
        </w:rPr>
        <w:t>исследовательского центра РАН, Махачкала, Россия</w:t>
      </w:r>
      <w:r w:rsidR="000343B1">
        <w:rPr>
          <w:rFonts w:ascii="Times New Roman" w:hAnsi="Times New Roman"/>
          <w:sz w:val="24"/>
          <w:lang w:val="ru-RU"/>
        </w:rPr>
        <w:t xml:space="preserve">, </w:t>
      </w:r>
      <w:r w:rsidR="000343B1">
        <w:rPr>
          <w:rFonts w:ascii="Times New Roman" w:hAnsi="Times New Roman"/>
          <w:sz w:val="24"/>
          <w:lang w:val="de-DE"/>
        </w:rPr>
        <w:t>e</w:t>
      </w:r>
      <w:r w:rsidR="000E721F" w:rsidRPr="00DE105F">
        <w:rPr>
          <w:rFonts w:ascii="Times New Roman" w:hAnsi="Times New Roman"/>
          <w:sz w:val="24"/>
          <w:lang w:val="ru-RU"/>
        </w:rPr>
        <w:t>-</w:t>
      </w:r>
      <w:r w:rsidR="000E721F" w:rsidRPr="00125527">
        <w:rPr>
          <w:rFonts w:ascii="Times New Roman" w:hAnsi="Times New Roman"/>
          <w:sz w:val="24"/>
          <w:lang w:val="de-DE"/>
        </w:rPr>
        <w:t>mail</w:t>
      </w:r>
      <w:r w:rsidR="000E721F" w:rsidRPr="00DE105F">
        <w:rPr>
          <w:rFonts w:ascii="Times New Roman" w:hAnsi="Times New Roman"/>
          <w:sz w:val="24"/>
          <w:lang w:val="ru-RU"/>
        </w:rPr>
        <w:t xml:space="preserve">: </w:t>
      </w:r>
      <w:proofErr w:type="spellStart"/>
      <w:r w:rsidRPr="00125527">
        <w:rPr>
          <w:rFonts w:ascii="Times New Roman" w:hAnsi="Times New Roman"/>
          <w:sz w:val="24"/>
          <w:lang w:val="de-DE"/>
        </w:rPr>
        <w:t>yakhyaev</w:t>
      </w:r>
      <w:proofErr w:type="spellEnd"/>
      <w:r w:rsidRPr="00DE105F">
        <w:rPr>
          <w:rFonts w:ascii="Times New Roman" w:hAnsi="Times New Roman"/>
          <w:sz w:val="24"/>
          <w:lang w:val="ru-RU"/>
        </w:rPr>
        <w:t>_63</w:t>
      </w:r>
      <w:r w:rsidR="000E721F" w:rsidRPr="00DE105F">
        <w:rPr>
          <w:rFonts w:ascii="Times New Roman" w:hAnsi="Times New Roman"/>
          <w:sz w:val="24"/>
          <w:lang w:val="ru-RU"/>
        </w:rPr>
        <w:t>@</w:t>
      </w:r>
      <w:r w:rsidR="000E721F" w:rsidRPr="00125527">
        <w:rPr>
          <w:rFonts w:ascii="Times New Roman" w:hAnsi="Times New Roman"/>
          <w:sz w:val="24"/>
          <w:lang w:val="de-DE"/>
        </w:rPr>
        <w:t>mail</w:t>
      </w:r>
      <w:r w:rsidR="000E721F" w:rsidRPr="00DE105F">
        <w:rPr>
          <w:rFonts w:ascii="Times New Roman" w:hAnsi="Times New Roman"/>
          <w:sz w:val="24"/>
          <w:lang w:val="ru-RU"/>
        </w:rPr>
        <w:t>.</w:t>
      </w:r>
      <w:proofErr w:type="spellStart"/>
      <w:r w:rsidR="000E721F" w:rsidRPr="00125527">
        <w:rPr>
          <w:rFonts w:ascii="Times New Roman" w:hAnsi="Times New Roman"/>
          <w:sz w:val="24"/>
          <w:lang w:val="de-DE"/>
        </w:rPr>
        <w:t>ru</w:t>
      </w:r>
      <w:proofErr w:type="spellEnd"/>
    </w:p>
    <w:p w:rsidR="00680D3A" w:rsidRPr="00DE105F" w:rsidRDefault="00680D3A" w:rsidP="005C36D6">
      <w:pPr>
        <w:spacing w:after="0" w:line="240" w:lineRule="auto"/>
        <w:rPr>
          <w:lang w:val="ru-RU"/>
        </w:rPr>
      </w:pPr>
    </w:p>
    <w:p w:rsidR="00C90278" w:rsidRDefault="000E014A" w:rsidP="000E014A">
      <w:pPr>
        <w:spacing w:line="240" w:lineRule="auto"/>
        <w:ind w:left="709"/>
        <w:jc w:val="both"/>
        <w:rPr>
          <w:lang w:val="ru-RU"/>
        </w:rPr>
      </w:pPr>
      <w:r w:rsidRPr="001E61E6">
        <w:rPr>
          <w:rFonts w:ascii="Times New Roman" w:hAnsi="Times New Roman"/>
          <w:b/>
          <w:lang w:val="ru-RU"/>
        </w:rPr>
        <w:t>Аннотация.</w:t>
      </w:r>
      <w:r>
        <w:rPr>
          <w:rFonts w:ascii="Times New Roman" w:hAnsi="Times New Roman"/>
          <w:b/>
          <w:lang w:val="ru-RU"/>
        </w:rPr>
        <w:t xml:space="preserve"> </w:t>
      </w:r>
      <w:r w:rsidR="00125527" w:rsidRPr="00125527">
        <w:rPr>
          <w:rFonts w:ascii="Times New Roman" w:hAnsi="Times New Roman"/>
          <w:sz w:val="24"/>
          <w:lang w:val="ru-RU"/>
        </w:rPr>
        <w:t>Рассчитаны барические зависимост</w:t>
      </w:r>
      <w:r w:rsidR="00A14833">
        <w:rPr>
          <w:rFonts w:ascii="Times New Roman" w:hAnsi="Times New Roman"/>
          <w:sz w:val="24"/>
          <w:lang w:val="ru-RU"/>
        </w:rPr>
        <w:t>и</w:t>
      </w:r>
      <w:r w:rsidR="00125527" w:rsidRPr="00125527">
        <w:rPr>
          <w:rFonts w:ascii="Times New Roman" w:hAnsi="Times New Roman"/>
          <w:sz w:val="24"/>
          <w:lang w:val="ru-RU"/>
        </w:rPr>
        <w:t xml:space="preserve"> свойств палладия (</w:t>
      </w:r>
      <w:proofErr w:type="spellStart"/>
      <w:r w:rsidR="00125527" w:rsidRPr="00125527">
        <w:rPr>
          <w:rFonts w:ascii="Times New Roman" w:hAnsi="Times New Roman"/>
          <w:sz w:val="24"/>
          <w:lang w:val="ru-RU"/>
        </w:rPr>
        <w:t>Pd</w:t>
      </w:r>
      <w:proofErr w:type="spellEnd"/>
      <w:r w:rsidR="00125527" w:rsidRPr="00125527">
        <w:rPr>
          <w:rFonts w:ascii="Times New Roman" w:hAnsi="Times New Roman"/>
          <w:sz w:val="24"/>
          <w:lang w:val="ru-RU"/>
        </w:rPr>
        <w:t>) вдоль изотерм 300 и 1800 K с использованием аналитического метода, основанного на потенциале Ми–</w:t>
      </w:r>
      <w:proofErr w:type="spellStart"/>
      <w:r w:rsidR="00125527" w:rsidRPr="00125527">
        <w:rPr>
          <w:rFonts w:ascii="Times New Roman" w:hAnsi="Times New Roman"/>
          <w:sz w:val="24"/>
          <w:lang w:val="ru-RU"/>
        </w:rPr>
        <w:t>Леннард</w:t>
      </w:r>
      <w:proofErr w:type="spellEnd"/>
      <w:r w:rsidR="00125527" w:rsidRPr="00125527">
        <w:rPr>
          <w:rFonts w:ascii="Times New Roman" w:hAnsi="Times New Roman"/>
          <w:sz w:val="24"/>
          <w:lang w:val="ru-RU"/>
        </w:rPr>
        <w:t>-Джонса. Рассчитаны уравнение состояния, коэффициент теплового расширения, теплоемкость и температура плавления</w:t>
      </w:r>
      <w:r w:rsidR="00C07CC2">
        <w:rPr>
          <w:rFonts w:ascii="Times New Roman" w:hAnsi="Times New Roman"/>
          <w:sz w:val="24"/>
          <w:lang w:val="ru-RU"/>
        </w:rPr>
        <w:t xml:space="preserve"> с учетом электронного вклада и без</w:t>
      </w:r>
      <w:r w:rsidR="00125527" w:rsidRPr="00125527">
        <w:rPr>
          <w:rFonts w:ascii="Times New Roman" w:hAnsi="Times New Roman"/>
          <w:sz w:val="24"/>
          <w:lang w:val="ru-RU"/>
        </w:rPr>
        <w:t>. Результаты показали хорошее согласие с экспериментальными данными.</w:t>
      </w:r>
    </w:p>
    <w:p w:rsidR="00680D3A" w:rsidRPr="00516681" w:rsidRDefault="000E721F" w:rsidP="002E24BD">
      <w:pPr>
        <w:spacing w:after="0" w:line="240" w:lineRule="auto"/>
        <w:ind w:left="709"/>
        <w:jc w:val="both"/>
        <w:rPr>
          <w:lang w:val="ru-RU"/>
        </w:rPr>
      </w:pPr>
      <w:r w:rsidRPr="000E014A">
        <w:rPr>
          <w:rFonts w:ascii="Times New Roman" w:hAnsi="Times New Roman"/>
          <w:b/>
          <w:sz w:val="24"/>
          <w:lang w:val="ru-RU"/>
        </w:rPr>
        <w:t>Ключевые слова:</w:t>
      </w:r>
      <w:r w:rsidRPr="00516681">
        <w:rPr>
          <w:rFonts w:ascii="Times New Roman" w:hAnsi="Times New Roman"/>
          <w:sz w:val="24"/>
          <w:lang w:val="ru-RU"/>
        </w:rPr>
        <w:t xml:space="preserve"> </w:t>
      </w:r>
      <w:r w:rsidR="00B93E6E">
        <w:rPr>
          <w:rFonts w:ascii="Times New Roman" w:hAnsi="Times New Roman"/>
          <w:sz w:val="24"/>
          <w:lang w:val="ru-RU"/>
        </w:rPr>
        <w:t xml:space="preserve">палладий, </w:t>
      </w:r>
      <w:r w:rsidR="00B93E6E" w:rsidRPr="00B93E6E">
        <w:rPr>
          <w:rFonts w:ascii="Times New Roman" w:hAnsi="Times New Roman"/>
          <w:sz w:val="24"/>
          <w:szCs w:val="24"/>
          <w:lang w:val="ru-RU"/>
        </w:rPr>
        <w:t xml:space="preserve">уравнение состояния, модуль </w:t>
      </w:r>
      <w:r w:rsidR="00DB432F">
        <w:rPr>
          <w:rFonts w:ascii="Times New Roman" w:hAnsi="Times New Roman"/>
          <w:sz w:val="24"/>
          <w:szCs w:val="24"/>
          <w:lang w:val="ru-RU"/>
        </w:rPr>
        <w:t>упругости, тепловое расширение</w:t>
      </w:r>
      <w:r w:rsidR="00B93E6E" w:rsidRPr="00B93E6E">
        <w:rPr>
          <w:rFonts w:ascii="Times New Roman" w:hAnsi="Times New Roman"/>
          <w:sz w:val="24"/>
          <w:szCs w:val="24"/>
          <w:lang w:val="ru-RU"/>
        </w:rPr>
        <w:t xml:space="preserve">, температура Дебая, параметр </w:t>
      </w:r>
      <w:proofErr w:type="spellStart"/>
      <w:r w:rsidR="00B93E6E" w:rsidRPr="00B93E6E">
        <w:rPr>
          <w:rFonts w:ascii="Times New Roman" w:hAnsi="Times New Roman"/>
          <w:sz w:val="24"/>
          <w:szCs w:val="24"/>
          <w:lang w:val="ru-RU"/>
        </w:rPr>
        <w:t>Грюнайзена</w:t>
      </w:r>
      <w:proofErr w:type="spellEnd"/>
      <w:r w:rsidR="00B93E6E" w:rsidRPr="00B93E6E">
        <w:rPr>
          <w:rFonts w:ascii="Times New Roman" w:hAnsi="Times New Roman"/>
          <w:sz w:val="24"/>
          <w:szCs w:val="24"/>
          <w:lang w:val="ru-RU"/>
        </w:rPr>
        <w:t xml:space="preserve">, температура плавления </w:t>
      </w:r>
    </w:p>
    <w:p w:rsidR="002E24BD" w:rsidRDefault="002E24BD" w:rsidP="002E24BD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C92240" w:rsidRDefault="0051464F" w:rsidP="002E24BD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1464F">
        <w:rPr>
          <w:rFonts w:ascii="Times New Roman" w:hAnsi="Times New Roman"/>
          <w:sz w:val="28"/>
          <w:lang w:val="ru-RU"/>
        </w:rPr>
        <w:t xml:space="preserve">Палладий </w:t>
      </w:r>
      <w:r w:rsidR="00A420C1">
        <w:rPr>
          <w:rFonts w:ascii="Times New Roman" w:hAnsi="Times New Roman"/>
          <w:sz w:val="28"/>
          <w:lang w:val="ru-RU"/>
        </w:rPr>
        <w:t>(</w:t>
      </w:r>
      <w:proofErr w:type="spellStart"/>
      <w:r w:rsidRPr="0051464F">
        <w:rPr>
          <w:rFonts w:ascii="Times New Roman" w:hAnsi="Times New Roman"/>
          <w:sz w:val="28"/>
        </w:rPr>
        <w:t>Pd</w:t>
      </w:r>
      <w:proofErr w:type="spellEnd"/>
      <w:r w:rsidR="00A420C1">
        <w:rPr>
          <w:rFonts w:ascii="Times New Roman" w:hAnsi="Times New Roman"/>
          <w:sz w:val="28"/>
          <w:lang w:val="ru-RU"/>
        </w:rPr>
        <w:t xml:space="preserve">) </w:t>
      </w:r>
      <w:r w:rsidRPr="0051464F">
        <w:rPr>
          <w:rFonts w:ascii="Times New Roman" w:hAnsi="Times New Roman"/>
          <w:sz w:val="28"/>
          <w:lang w:val="ru-RU"/>
        </w:rPr>
        <w:t xml:space="preserve">– </w:t>
      </w:r>
      <w:r w:rsidR="00A420C1">
        <w:rPr>
          <w:rFonts w:ascii="Times New Roman" w:hAnsi="Times New Roman"/>
          <w:sz w:val="28"/>
          <w:lang w:val="ru-RU"/>
        </w:rPr>
        <w:t xml:space="preserve">это </w:t>
      </w:r>
      <w:r w:rsidRPr="0051464F">
        <w:rPr>
          <w:rFonts w:ascii="Times New Roman" w:hAnsi="Times New Roman"/>
          <w:sz w:val="28"/>
          <w:lang w:val="ru-RU"/>
        </w:rPr>
        <w:t>пластичный переходный</w:t>
      </w:r>
      <w:r w:rsidR="00A420C1">
        <w:rPr>
          <w:rFonts w:ascii="Times New Roman" w:hAnsi="Times New Roman"/>
          <w:sz w:val="28"/>
          <w:lang w:val="ru-RU"/>
        </w:rPr>
        <w:t xml:space="preserve"> металл серебристо–</w:t>
      </w:r>
      <w:proofErr w:type="gramStart"/>
      <w:r w:rsidR="00A420C1">
        <w:rPr>
          <w:rFonts w:ascii="Times New Roman" w:hAnsi="Times New Roman"/>
          <w:sz w:val="28"/>
          <w:lang w:val="ru-RU"/>
        </w:rPr>
        <w:t>белого цвета</w:t>
      </w:r>
      <w:proofErr w:type="gramEnd"/>
      <w:r w:rsidR="00A420C1">
        <w:rPr>
          <w:rFonts w:ascii="Times New Roman" w:hAnsi="Times New Roman"/>
          <w:sz w:val="28"/>
          <w:lang w:val="ru-RU"/>
        </w:rPr>
        <w:t xml:space="preserve"> </w:t>
      </w:r>
      <w:r w:rsidRPr="0051464F">
        <w:rPr>
          <w:rFonts w:ascii="Times New Roman" w:hAnsi="Times New Roman"/>
          <w:sz w:val="28"/>
          <w:lang w:val="ru-RU"/>
        </w:rPr>
        <w:t>относ</w:t>
      </w:r>
      <w:r w:rsidR="00A420C1">
        <w:rPr>
          <w:rFonts w:ascii="Times New Roman" w:hAnsi="Times New Roman"/>
          <w:sz w:val="28"/>
          <w:lang w:val="ru-RU"/>
        </w:rPr>
        <w:t>ящийся</w:t>
      </w:r>
      <w:r w:rsidRPr="0051464F">
        <w:rPr>
          <w:rFonts w:ascii="Times New Roman" w:hAnsi="Times New Roman"/>
          <w:sz w:val="28"/>
          <w:lang w:val="ru-RU"/>
        </w:rPr>
        <w:t xml:space="preserve"> к платиновой группе. Кристаллическая решётка палладия – гранецентрированная кубическая (ГЦК, </w:t>
      </w:r>
      <w:proofErr w:type="spellStart"/>
      <w:r w:rsidRPr="0051464F">
        <w:rPr>
          <w:rFonts w:ascii="Times New Roman" w:hAnsi="Times New Roman"/>
          <w:sz w:val="28"/>
        </w:rPr>
        <w:t>fcc</w:t>
      </w:r>
      <w:proofErr w:type="spellEnd"/>
      <w:r w:rsidRPr="0051464F">
        <w:rPr>
          <w:rFonts w:ascii="Times New Roman" w:hAnsi="Times New Roman"/>
          <w:sz w:val="28"/>
          <w:lang w:val="ru-RU"/>
        </w:rPr>
        <w:t>), температура плавления палладия при</w:t>
      </w:r>
      <w:r w:rsidRPr="0051464F">
        <w:rPr>
          <w:rFonts w:ascii="Times New Roman" w:hAnsi="Times New Roman"/>
          <w:sz w:val="28"/>
          <w:lang w:val="ru-RU"/>
        </w:rPr>
        <w:br/>
        <w:t xml:space="preserve">давлении </w:t>
      </w:r>
      <w:r w:rsidRPr="000E014A">
        <w:rPr>
          <w:rFonts w:ascii="Times New Roman" w:hAnsi="Times New Roman"/>
          <w:i/>
          <w:sz w:val="28"/>
        </w:rPr>
        <w:t>P</w:t>
      </w:r>
      <w:r w:rsidR="000E014A">
        <w:rPr>
          <w:rFonts w:ascii="Times New Roman" w:hAnsi="Times New Roman"/>
          <w:sz w:val="28"/>
          <w:lang w:val="ru-RU"/>
        </w:rPr>
        <w:t xml:space="preserve"> </w:t>
      </w:r>
      <w:r w:rsidRPr="0051464F">
        <w:rPr>
          <w:rFonts w:ascii="Times New Roman" w:hAnsi="Times New Roman"/>
          <w:sz w:val="28"/>
          <w:lang w:val="ru-RU"/>
        </w:rPr>
        <w:t>=</w:t>
      </w:r>
      <w:r w:rsidR="000E014A">
        <w:rPr>
          <w:rFonts w:ascii="Times New Roman" w:hAnsi="Times New Roman"/>
          <w:sz w:val="28"/>
          <w:lang w:val="ru-RU"/>
        </w:rPr>
        <w:t xml:space="preserve"> </w:t>
      </w:r>
      <w:r w:rsidRPr="0051464F">
        <w:rPr>
          <w:rFonts w:ascii="Times New Roman" w:hAnsi="Times New Roman"/>
          <w:sz w:val="28"/>
          <w:lang w:val="ru-RU"/>
        </w:rPr>
        <w:t xml:space="preserve">0 равна </w:t>
      </w:r>
      <w:r w:rsidRPr="000E014A">
        <w:rPr>
          <w:rFonts w:ascii="Times New Roman" w:hAnsi="Times New Roman"/>
          <w:i/>
          <w:sz w:val="28"/>
        </w:rPr>
        <w:t>T</w:t>
      </w:r>
      <w:r w:rsidRPr="000E014A">
        <w:rPr>
          <w:rFonts w:ascii="Times New Roman" w:hAnsi="Times New Roman"/>
          <w:i/>
          <w:sz w:val="28"/>
          <w:vertAlign w:val="subscript"/>
        </w:rPr>
        <w:t>m</w:t>
      </w:r>
      <w:r w:rsidRPr="0051464F">
        <w:rPr>
          <w:rFonts w:ascii="Times New Roman" w:hAnsi="Times New Roman"/>
          <w:sz w:val="28"/>
          <w:lang w:val="ru-RU"/>
        </w:rPr>
        <w:t>(0)</w:t>
      </w:r>
      <w:r w:rsidR="00A420C1">
        <w:rPr>
          <w:rFonts w:ascii="Times New Roman" w:hAnsi="Times New Roman"/>
          <w:sz w:val="28"/>
          <w:lang w:val="ru-RU"/>
        </w:rPr>
        <w:t xml:space="preserve"> </w:t>
      </w:r>
      <w:r w:rsidRPr="0051464F">
        <w:rPr>
          <w:rFonts w:ascii="Times New Roman" w:hAnsi="Times New Roman"/>
          <w:sz w:val="28"/>
          <w:lang w:val="ru-RU"/>
        </w:rPr>
        <w:t>=</w:t>
      </w:r>
      <w:r w:rsidR="00A420C1">
        <w:rPr>
          <w:rFonts w:ascii="Times New Roman" w:hAnsi="Times New Roman"/>
          <w:sz w:val="28"/>
          <w:lang w:val="ru-RU"/>
        </w:rPr>
        <w:t xml:space="preserve"> </w:t>
      </w:r>
      <w:r w:rsidRPr="0051464F">
        <w:rPr>
          <w:rFonts w:ascii="Times New Roman" w:hAnsi="Times New Roman"/>
          <w:sz w:val="28"/>
          <w:lang w:val="ru-RU"/>
        </w:rPr>
        <w:t xml:space="preserve">1827 </w:t>
      </w:r>
      <w:r w:rsidRPr="0051464F">
        <w:rPr>
          <w:rFonts w:ascii="Times New Roman" w:hAnsi="Times New Roman"/>
          <w:sz w:val="28"/>
        </w:rPr>
        <w:t>K</w:t>
      </w:r>
      <w:r w:rsidRPr="0051464F">
        <w:rPr>
          <w:rFonts w:ascii="Times New Roman" w:hAnsi="Times New Roman"/>
          <w:sz w:val="28"/>
          <w:lang w:val="ru-RU"/>
        </w:rPr>
        <w:t>. Палладий относительно мало распространён и поэтому высоко ценится. Палладий применяется в производстве каталитических нейтрализаторов выхлопных газов, в электронике, стоматологии,</w:t>
      </w:r>
      <w:r w:rsidR="00A420C1">
        <w:rPr>
          <w:rFonts w:ascii="Times New Roman" w:hAnsi="Times New Roman"/>
          <w:sz w:val="28"/>
          <w:lang w:val="ru-RU"/>
        </w:rPr>
        <w:t xml:space="preserve"> </w:t>
      </w:r>
      <w:r w:rsidRPr="0051464F">
        <w:rPr>
          <w:rFonts w:ascii="Times New Roman" w:hAnsi="Times New Roman"/>
          <w:sz w:val="28"/>
          <w:lang w:val="ru-RU"/>
        </w:rPr>
        <w:t>ювелирном</w:t>
      </w:r>
      <w:r w:rsidR="000E014A">
        <w:rPr>
          <w:rFonts w:ascii="Times New Roman" w:hAnsi="Times New Roman"/>
          <w:sz w:val="28"/>
          <w:lang w:val="ru-RU"/>
        </w:rPr>
        <w:t xml:space="preserve"> </w:t>
      </w:r>
      <w:r w:rsidRPr="0051464F">
        <w:rPr>
          <w:rFonts w:ascii="Times New Roman" w:hAnsi="Times New Roman"/>
          <w:sz w:val="28"/>
          <w:lang w:val="ru-RU"/>
        </w:rPr>
        <w:t>деле, химической промышленности как катализатор и как компонент сплавов с другими металлами платиновой группы. Наша задача состоит в</w:t>
      </w:r>
      <w:r w:rsidR="00A420C1">
        <w:rPr>
          <w:rFonts w:ascii="Times New Roman" w:hAnsi="Times New Roman"/>
          <w:sz w:val="28"/>
          <w:lang w:val="ru-RU"/>
        </w:rPr>
        <w:t xml:space="preserve"> </w:t>
      </w:r>
      <w:r w:rsidRPr="0051464F">
        <w:rPr>
          <w:rFonts w:ascii="Times New Roman" w:hAnsi="Times New Roman"/>
          <w:sz w:val="28"/>
          <w:lang w:val="ru-RU"/>
        </w:rPr>
        <w:t xml:space="preserve">расчете барических зависимостей свойств </w:t>
      </w:r>
      <w:proofErr w:type="spellStart"/>
      <w:r w:rsidRPr="0051464F">
        <w:rPr>
          <w:rFonts w:ascii="Times New Roman" w:hAnsi="Times New Roman"/>
          <w:sz w:val="28"/>
        </w:rPr>
        <w:t>Pd</w:t>
      </w:r>
      <w:proofErr w:type="spellEnd"/>
      <w:r w:rsidRPr="0051464F">
        <w:rPr>
          <w:rFonts w:ascii="Times New Roman" w:hAnsi="Times New Roman"/>
          <w:sz w:val="28"/>
          <w:lang w:val="ru-RU"/>
        </w:rPr>
        <w:t xml:space="preserve"> вдоль различных изотерм. </w:t>
      </w:r>
    </w:p>
    <w:p w:rsidR="0012318A" w:rsidRPr="0012318A" w:rsidRDefault="0012318A" w:rsidP="002E24BD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12318A">
        <w:rPr>
          <w:rFonts w:ascii="Times New Roman" w:hAnsi="Times New Roman"/>
          <w:sz w:val="28"/>
          <w:lang w:val="ru-RU"/>
        </w:rPr>
        <w:t>Используемый нами аналитический метод расчета свойств однокомпонентного кристалла представлен в статьях [1, 2]. Для описания парного межатомного взаимодействия в данном методе используется четырех параметрический потенциал Ми–</w:t>
      </w:r>
      <w:proofErr w:type="spellStart"/>
      <w:r w:rsidRPr="0012318A">
        <w:rPr>
          <w:rFonts w:ascii="Times New Roman" w:hAnsi="Times New Roman"/>
          <w:sz w:val="28"/>
          <w:lang w:val="ru-RU"/>
        </w:rPr>
        <w:t>Леннард</w:t>
      </w:r>
      <w:proofErr w:type="spellEnd"/>
      <w:r w:rsidRPr="0012318A">
        <w:rPr>
          <w:rFonts w:ascii="Times New Roman" w:hAnsi="Times New Roman"/>
          <w:sz w:val="28"/>
          <w:lang w:val="ru-RU"/>
        </w:rPr>
        <w:t>-Джонса, имеющий вид:</w:t>
      </w:r>
    </w:p>
    <w:p w:rsidR="0012318A" w:rsidRPr="0012318A" w:rsidRDefault="0051464F" w:rsidP="002E24BD">
      <w:pPr>
        <w:spacing w:after="0" w:line="240" w:lineRule="auto"/>
        <w:jc w:val="right"/>
        <w:rPr>
          <w:rFonts w:ascii="Times New Roman" w:hAnsi="Times New Roman"/>
          <w:sz w:val="28"/>
          <w:lang w:val="ru-RU"/>
        </w:rPr>
      </w:pPr>
      <w:r>
        <w:rPr>
          <w:szCs w:val="28"/>
          <w:lang w:val="ru-RU"/>
        </w:rPr>
        <w:t xml:space="preserve">                                                       </w:t>
      </w:r>
      <w:r w:rsidR="0012318A" w:rsidRPr="00CC1A26">
        <w:rPr>
          <w:position w:val="-42"/>
          <w:szCs w:val="28"/>
        </w:rPr>
        <w:object w:dxaOrig="3800" w:dyaOrig="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90.65pt;height:45.5pt" o:ole="">
            <v:imagedata r:id="rId6" o:title=""/>
          </v:shape>
          <o:OLEObject Type="Embed" ProgID="Equation.3" ShapeID="_x0000_i1026" DrawAspect="Content" ObjectID="_1824894106" r:id="rId7"/>
        </w:object>
      </w:r>
      <w:r w:rsidR="0012318A" w:rsidRPr="0012318A">
        <w:rPr>
          <w:rFonts w:ascii="Times New Roman" w:hAnsi="Times New Roman"/>
          <w:sz w:val="28"/>
          <w:lang w:val="ru-RU"/>
        </w:rPr>
        <w:t xml:space="preserve">,            </w:t>
      </w:r>
      <w:r w:rsidR="00C92240">
        <w:rPr>
          <w:rFonts w:ascii="Times New Roman" w:hAnsi="Times New Roman"/>
          <w:sz w:val="28"/>
          <w:lang w:val="ru-RU"/>
        </w:rPr>
        <w:t xml:space="preserve">                               </w:t>
      </w:r>
      <w:r w:rsidR="0012318A" w:rsidRPr="0012318A">
        <w:rPr>
          <w:rFonts w:ascii="Times New Roman" w:hAnsi="Times New Roman"/>
          <w:sz w:val="28"/>
          <w:lang w:val="ru-RU"/>
        </w:rPr>
        <w:t>(1)</w:t>
      </w:r>
    </w:p>
    <w:p w:rsidR="0012318A" w:rsidRPr="0012318A" w:rsidRDefault="0012318A" w:rsidP="002E24BD">
      <w:pPr>
        <w:spacing w:after="0" w:line="240" w:lineRule="auto"/>
        <w:jc w:val="both"/>
        <w:rPr>
          <w:rFonts w:ascii="Times New Roman" w:hAnsi="Times New Roman"/>
          <w:sz w:val="28"/>
          <w:lang w:val="ru-RU"/>
        </w:rPr>
      </w:pPr>
      <w:r w:rsidRPr="0012318A">
        <w:rPr>
          <w:rFonts w:ascii="Times New Roman" w:hAnsi="Times New Roman"/>
          <w:sz w:val="28"/>
          <w:lang w:val="ru-RU"/>
        </w:rPr>
        <w:t xml:space="preserve">где </w:t>
      </w:r>
      <w:r w:rsidRPr="00CF5119">
        <w:rPr>
          <w:rFonts w:ascii="Times New Roman" w:hAnsi="Times New Roman"/>
          <w:i/>
          <w:sz w:val="28"/>
        </w:rPr>
        <w:t>D</w:t>
      </w:r>
      <w:r w:rsidRPr="00CF5119">
        <w:rPr>
          <w:rFonts w:ascii="Times New Roman" w:hAnsi="Times New Roman"/>
          <w:i/>
          <w:sz w:val="28"/>
          <w:lang w:val="ru-RU"/>
        </w:rPr>
        <w:t xml:space="preserve"> </w:t>
      </w:r>
      <w:r w:rsidRPr="0012318A">
        <w:rPr>
          <w:rFonts w:ascii="Times New Roman" w:hAnsi="Times New Roman"/>
          <w:sz w:val="28"/>
          <w:lang w:val="ru-RU"/>
        </w:rPr>
        <w:t xml:space="preserve">и </w:t>
      </w:r>
      <w:proofErr w:type="spellStart"/>
      <w:r w:rsidRPr="00CF5119">
        <w:rPr>
          <w:rFonts w:ascii="Times New Roman" w:hAnsi="Times New Roman"/>
          <w:i/>
          <w:sz w:val="28"/>
        </w:rPr>
        <w:t>r</w:t>
      </w:r>
      <w:r w:rsidRPr="00CF5119">
        <w:rPr>
          <w:rFonts w:ascii="Times New Roman" w:hAnsi="Times New Roman"/>
          <w:i/>
          <w:sz w:val="28"/>
          <w:vertAlign w:val="subscript"/>
        </w:rPr>
        <w:t>o</w:t>
      </w:r>
      <w:proofErr w:type="spellEnd"/>
      <w:r w:rsidRPr="0012318A">
        <w:rPr>
          <w:rFonts w:ascii="Times New Roman" w:hAnsi="Times New Roman"/>
          <w:sz w:val="28"/>
          <w:lang w:val="ru-RU"/>
        </w:rPr>
        <w:t xml:space="preserve"> – глубина и координата минимума потенциала, </w:t>
      </w:r>
      <w:proofErr w:type="gramStart"/>
      <w:r w:rsidR="00C92240" w:rsidRPr="00CF5119">
        <w:rPr>
          <w:rFonts w:ascii="Times New Roman" w:hAnsi="Times New Roman"/>
          <w:i/>
          <w:sz w:val="28"/>
        </w:rPr>
        <w:t>b</w:t>
      </w:r>
      <w:r w:rsidR="000E014A">
        <w:rPr>
          <w:rFonts w:ascii="Times New Roman" w:hAnsi="Times New Roman"/>
          <w:i/>
          <w:sz w:val="28"/>
          <w:lang w:val="ru-RU"/>
        </w:rPr>
        <w:t xml:space="preserve"> </w:t>
      </w:r>
      <w:r w:rsidR="00C92240" w:rsidRPr="00CF5119">
        <w:rPr>
          <w:rFonts w:ascii="Times New Roman" w:hAnsi="Times New Roman"/>
          <w:i/>
          <w:sz w:val="28"/>
          <w:lang w:val="ru-RU"/>
        </w:rPr>
        <w:t>&gt;</w:t>
      </w:r>
      <w:proofErr w:type="gramEnd"/>
      <w:r w:rsidRPr="00CF5119">
        <w:rPr>
          <w:rFonts w:ascii="Times New Roman" w:hAnsi="Times New Roman"/>
          <w:i/>
          <w:sz w:val="28"/>
          <w:lang w:val="ru-RU"/>
        </w:rPr>
        <w:t xml:space="preserve"> </w:t>
      </w:r>
      <w:r w:rsidR="00C92240" w:rsidRPr="00CF5119">
        <w:rPr>
          <w:rFonts w:ascii="Times New Roman" w:hAnsi="Times New Roman"/>
          <w:i/>
          <w:sz w:val="28"/>
        </w:rPr>
        <w:t>a</w:t>
      </w:r>
      <w:r w:rsidR="000E014A">
        <w:rPr>
          <w:rFonts w:ascii="Times New Roman" w:hAnsi="Times New Roman"/>
          <w:i/>
          <w:sz w:val="28"/>
          <w:lang w:val="ru-RU"/>
        </w:rPr>
        <w:t xml:space="preserve"> </w:t>
      </w:r>
      <w:r w:rsidR="00C92240" w:rsidRPr="0012318A">
        <w:rPr>
          <w:rFonts w:ascii="Times New Roman" w:hAnsi="Times New Roman"/>
          <w:sz w:val="28"/>
          <w:lang w:val="ru-RU"/>
        </w:rPr>
        <w:t>&gt;</w:t>
      </w:r>
      <w:r w:rsidRPr="0012318A">
        <w:rPr>
          <w:rFonts w:ascii="Times New Roman" w:hAnsi="Times New Roman"/>
          <w:sz w:val="28"/>
          <w:lang w:val="ru-RU"/>
        </w:rPr>
        <w:t xml:space="preserve"> 1 – численные параметры, </w:t>
      </w:r>
      <w:r w:rsidRPr="000E014A">
        <w:rPr>
          <w:rFonts w:ascii="Times New Roman" w:hAnsi="Times New Roman"/>
          <w:i/>
          <w:sz w:val="28"/>
        </w:rPr>
        <w:t>r</w:t>
      </w:r>
      <w:r w:rsidRPr="0012318A">
        <w:rPr>
          <w:rFonts w:ascii="Times New Roman" w:hAnsi="Times New Roman"/>
          <w:sz w:val="28"/>
          <w:lang w:val="ru-RU"/>
        </w:rPr>
        <w:t xml:space="preserve"> – расстояние между центрами атомов. </w:t>
      </w:r>
    </w:p>
    <w:p w:rsidR="0012318A" w:rsidRPr="0012318A" w:rsidRDefault="0012318A" w:rsidP="002E2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12318A">
        <w:rPr>
          <w:rFonts w:ascii="Times New Roman" w:hAnsi="Times New Roman"/>
          <w:sz w:val="28"/>
          <w:lang w:val="ru-RU"/>
        </w:rPr>
        <w:t>Тогда, используя приближение «взаимодействия только ближайших соседей» температуру Дебая можно определить из выражения</w:t>
      </w:r>
      <w:r w:rsidR="002E0497" w:rsidRPr="002E0497">
        <w:rPr>
          <w:rFonts w:ascii="Times New Roman" w:hAnsi="Times New Roman"/>
          <w:sz w:val="28"/>
          <w:lang w:val="ru-RU"/>
        </w:rPr>
        <w:t xml:space="preserve"> [8]</w:t>
      </w:r>
      <w:r w:rsidRPr="0012318A">
        <w:rPr>
          <w:rFonts w:ascii="Times New Roman" w:hAnsi="Times New Roman"/>
          <w:sz w:val="28"/>
          <w:lang w:val="ru-RU"/>
        </w:rPr>
        <w:t>:</w:t>
      </w:r>
    </w:p>
    <w:p w:rsidR="0012318A" w:rsidRPr="0012318A" w:rsidRDefault="002E24BD" w:rsidP="002E24B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lang w:val="ru-RU"/>
        </w:rPr>
      </w:pPr>
      <w:r w:rsidRPr="00796441">
        <w:rPr>
          <w:position w:val="-48"/>
          <w:szCs w:val="28"/>
        </w:rPr>
        <w:object w:dxaOrig="6000" w:dyaOrig="1100">
          <v:shape id="_x0000_i1027" type="#_x0000_t75" style="width:309.9pt;height:51.25pt" o:ole="">
            <v:imagedata r:id="rId8" o:title=""/>
          </v:shape>
          <o:OLEObject Type="Embed" ProgID="Equation.3" ShapeID="_x0000_i1027" DrawAspect="Content" ObjectID="_1824894107" r:id="rId9"/>
        </w:object>
      </w:r>
      <w:r w:rsidR="0012318A" w:rsidRPr="0012318A">
        <w:rPr>
          <w:rFonts w:ascii="Times New Roman" w:hAnsi="Times New Roman"/>
          <w:sz w:val="28"/>
          <w:lang w:val="ru-RU"/>
        </w:rPr>
        <w:t xml:space="preserve"> .      </w:t>
      </w:r>
      <w:r>
        <w:rPr>
          <w:rFonts w:ascii="Times New Roman" w:hAnsi="Times New Roman"/>
          <w:sz w:val="28"/>
          <w:lang w:val="ru-RU"/>
        </w:rPr>
        <w:t xml:space="preserve">           </w:t>
      </w:r>
      <w:r w:rsidR="0012318A" w:rsidRPr="0012318A">
        <w:rPr>
          <w:rFonts w:ascii="Times New Roman" w:hAnsi="Times New Roman"/>
          <w:sz w:val="28"/>
          <w:lang w:val="ru-RU"/>
        </w:rPr>
        <w:t xml:space="preserve">       (2)</w:t>
      </w:r>
    </w:p>
    <w:p w:rsidR="00CF5119" w:rsidRPr="00CF5119" w:rsidRDefault="0012318A" w:rsidP="00DD1D7D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12318A">
        <w:rPr>
          <w:rFonts w:ascii="Times New Roman" w:hAnsi="Times New Roman"/>
          <w:sz w:val="28"/>
          <w:lang w:val="ru-RU"/>
        </w:rPr>
        <w:t xml:space="preserve">Здесь </w:t>
      </w:r>
      <w:r w:rsidRPr="00C92240">
        <w:rPr>
          <w:rFonts w:ascii="Times New Roman" w:hAnsi="Times New Roman"/>
          <w:i/>
          <w:sz w:val="28"/>
        </w:rPr>
        <w:t>k</w:t>
      </w:r>
      <w:r w:rsidRPr="00C92240">
        <w:rPr>
          <w:rFonts w:ascii="Times New Roman" w:hAnsi="Times New Roman"/>
          <w:i/>
          <w:sz w:val="28"/>
          <w:vertAlign w:val="subscript"/>
        </w:rPr>
        <w:t>B</w:t>
      </w:r>
      <w:r w:rsidRPr="0012318A">
        <w:rPr>
          <w:rFonts w:ascii="Times New Roman" w:hAnsi="Times New Roman"/>
          <w:sz w:val="28"/>
          <w:lang w:val="ru-RU"/>
        </w:rPr>
        <w:t xml:space="preserve"> = </w:t>
      </w:r>
      <w:r w:rsidRPr="00C92240">
        <w:rPr>
          <w:rFonts w:ascii="Times New Roman" w:hAnsi="Times New Roman" w:cs="Times New Roman"/>
          <w:sz w:val="28"/>
          <w:szCs w:val="28"/>
          <w:lang w:val="ru-RU"/>
        </w:rPr>
        <w:t>1.3807</w:t>
      </w:r>
      <w:r w:rsidR="00C92240" w:rsidRPr="00C92240">
        <w:rPr>
          <w:rFonts w:ascii="Times New Roman" w:hAnsi="Times New Roman" w:cs="Times New Roman"/>
          <w:sz w:val="28"/>
          <w:szCs w:val="28"/>
        </w:rPr>
        <w:sym w:font="Symbol" w:char="F0D7"/>
      </w:r>
      <w:r w:rsidRPr="00C92240"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r w:rsidRPr="00C92240">
        <w:rPr>
          <w:rFonts w:ascii="Times New Roman" w:hAnsi="Times New Roman"/>
          <w:sz w:val="28"/>
          <w:vertAlign w:val="superscript"/>
          <w:lang w:val="ru-RU"/>
        </w:rPr>
        <w:t>– 23</w:t>
      </w:r>
      <w:r w:rsidRPr="0012318A">
        <w:rPr>
          <w:rFonts w:ascii="Times New Roman" w:hAnsi="Times New Roman"/>
          <w:sz w:val="28"/>
          <w:lang w:val="ru-RU"/>
        </w:rPr>
        <w:t xml:space="preserve"> </w:t>
      </w:r>
      <w:r w:rsidRPr="0012318A">
        <w:rPr>
          <w:rFonts w:ascii="Times New Roman" w:hAnsi="Times New Roman"/>
          <w:sz w:val="28"/>
        </w:rPr>
        <w:t>J</w:t>
      </w:r>
      <w:r w:rsidRPr="0012318A">
        <w:rPr>
          <w:rFonts w:ascii="Times New Roman" w:hAnsi="Times New Roman"/>
          <w:sz w:val="28"/>
          <w:lang w:val="ru-RU"/>
        </w:rPr>
        <w:t>/</w:t>
      </w:r>
      <w:r w:rsidRPr="0012318A">
        <w:rPr>
          <w:rFonts w:ascii="Times New Roman" w:hAnsi="Times New Roman"/>
          <w:sz w:val="28"/>
        </w:rPr>
        <w:t>K</w:t>
      </w:r>
      <w:r w:rsidRPr="0012318A">
        <w:rPr>
          <w:rFonts w:ascii="Times New Roman" w:hAnsi="Times New Roman"/>
          <w:sz w:val="28"/>
          <w:lang w:val="ru-RU"/>
        </w:rPr>
        <w:t xml:space="preserve"> – постоянная Больцмана, </w:t>
      </w:r>
      <w:proofErr w:type="spellStart"/>
      <w:r w:rsidRPr="00C92240">
        <w:rPr>
          <w:rFonts w:ascii="Times New Roman" w:hAnsi="Times New Roman"/>
          <w:i/>
          <w:sz w:val="28"/>
        </w:rPr>
        <w:t>k</w:t>
      </w:r>
      <w:r w:rsidRPr="00C92240">
        <w:rPr>
          <w:rFonts w:ascii="Times New Roman" w:hAnsi="Times New Roman"/>
          <w:i/>
          <w:sz w:val="28"/>
          <w:vertAlign w:val="subscript"/>
        </w:rPr>
        <w:t>n</w:t>
      </w:r>
      <w:proofErr w:type="spellEnd"/>
      <w:r w:rsidRPr="0012318A">
        <w:rPr>
          <w:rFonts w:ascii="Times New Roman" w:hAnsi="Times New Roman"/>
          <w:sz w:val="28"/>
          <w:lang w:val="ru-RU"/>
        </w:rPr>
        <w:t xml:space="preserve"> – первое координационное </w:t>
      </w:r>
      <w:r w:rsidRPr="0012318A">
        <w:rPr>
          <w:rFonts w:ascii="Times New Roman" w:hAnsi="Times New Roman"/>
          <w:sz w:val="28"/>
          <w:lang w:val="ru-RU"/>
        </w:rPr>
        <w:lastRenderedPageBreak/>
        <w:t xml:space="preserve">число, </w:t>
      </w:r>
      <w:r w:rsidRPr="002E24BD">
        <w:rPr>
          <w:rFonts w:ascii="Times New Roman" w:hAnsi="Times New Roman" w:cs="Times New Roman"/>
          <w:i/>
          <w:sz w:val="28"/>
          <w:szCs w:val="28"/>
        </w:rPr>
        <w:t>c</w:t>
      </w:r>
      <w:r w:rsidRPr="00C92240">
        <w:rPr>
          <w:rFonts w:ascii="Times New Roman" w:hAnsi="Times New Roman" w:cs="Times New Roman"/>
          <w:sz w:val="28"/>
          <w:szCs w:val="28"/>
          <w:lang w:val="ru-RU"/>
        </w:rPr>
        <w:t xml:space="preserve"> = (6</w:t>
      </w:r>
      <w:proofErr w:type="spellStart"/>
      <w:r w:rsidRPr="00C92240">
        <w:rPr>
          <w:rFonts w:ascii="Times New Roman" w:hAnsi="Times New Roman" w:cs="Times New Roman"/>
          <w:i/>
          <w:sz w:val="28"/>
          <w:szCs w:val="28"/>
        </w:rPr>
        <w:t>k</w:t>
      </w:r>
      <w:r w:rsidRPr="00C92240">
        <w:rPr>
          <w:rFonts w:ascii="Times New Roman" w:hAnsi="Times New Roman" w:cs="Times New Roman"/>
          <w:i/>
          <w:sz w:val="28"/>
          <w:szCs w:val="28"/>
          <w:vertAlign w:val="subscript"/>
        </w:rPr>
        <w:t>p</w:t>
      </w:r>
      <w:proofErr w:type="spellEnd"/>
      <w:r w:rsidRPr="00C922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2240">
        <w:rPr>
          <w:rFonts w:ascii="Times New Roman" w:hAnsi="Times New Roman" w:cs="Times New Roman"/>
          <w:i/>
          <w:sz w:val="28"/>
          <w:szCs w:val="28"/>
        </w:rPr>
        <w:t>v</w:t>
      </w:r>
      <w:r w:rsidRPr="00C92240">
        <w:rPr>
          <w:rFonts w:ascii="Times New Roman" w:hAnsi="Times New Roman" w:cs="Times New Roman"/>
          <w:i/>
          <w:sz w:val="28"/>
          <w:szCs w:val="28"/>
          <w:lang w:val="ru-RU"/>
        </w:rPr>
        <w:t>/</w:t>
      </w:r>
      <w:r w:rsidR="00C92240" w:rsidRPr="00C92240">
        <w:rPr>
          <w:rFonts w:ascii="Times New Roman" w:hAnsi="Times New Roman" w:cs="Times New Roman"/>
          <w:sz w:val="28"/>
          <w:szCs w:val="28"/>
        </w:rPr>
        <w:sym w:font="Symbol" w:char="F070"/>
      </w:r>
      <w:r w:rsidRPr="00C9224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E24BD">
        <w:rPr>
          <w:rFonts w:ascii="Times New Roman" w:hAnsi="Times New Roman"/>
          <w:sz w:val="28"/>
          <w:vertAlign w:val="superscript"/>
          <w:lang w:val="ru-RU"/>
        </w:rPr>
        <w:t>1/3</w:t>
      </w:r>
      <w:r w:rsidRPr="0012318A">
        <w:rPr>
          <w:rFonts w:ascii="Times New Roman" w:hAnsi="Times New Roman"/>
          <w:sz w:val="28"/>
          <w:lang w:val="ru-RU"/>
        </w:rPr>
        <w:t xml:space="preserve"> – расстояние между центрами ближайших атомов, </w:t>
      </w:r>
      <w:proofErr w:type="spellStart"/>
      <w:r w:rsidRPr="00C92240">
        <w:rPr>
          <w:rFonts w:ascii="Times New Roman" w:hAnsi="Times New Roman"/>
          <w:i/>
          <w:sz w:val="28"/>
        </w:rPr>
        <w:t>k</w:t>
      </w:r>
      <w:r w:rsidRPr="00C92240">
        <w:rPr>
          <w:rFonts w:ascii="Times New Roman" w:hAnsi="Times New Roman"/>
          <w:i/>
          <w:sz w:val="28"/>
          <w:vertAlign w:val="subscript"/>
        </w:rPr>
        <w:t>p</w:t>
      </w:r>
      <w:proofErr w:type="spellEnd"/>
      <w:r w:rsidRPr="0012318A">
        <w:rPr>
          <w:rFonts w:ascii="Times New Roman" w:hAnsi="Times New Roman"/>
          <w:sz w:val="28"/>
          <w:lang w:val="ru-RU"/>
        </w:rPr>
        <w:t xml:space="preserve"> – коэффициент упаковки структуры, </w:t>
      </w:r>
      <w:r w:rsidRPr="00C92240">
        <w:rPr>
          <w:rFonts w:ascii="Times New Roman" w:hAnsi="Times New Roman"/>
          <w:i/>
          <w:sz w:val="28"/>
        </w:rPr>
        <w:t>v</w:t>
      </w:r>
      <w:r w:rsidRPr="00C92240">
        <w:rPr>
          <w:rFonts w:ascii="Times New Roman" w:hAnsi="Times New Roman"/>
          <w:i/>
          <w:sz w:val="28"/>
          <w:lang w:val="ru-RU"/>
        </w:rPr>
        <w:t xml:space="preserve"> = </w:t>
      </w:r>
      <w:r w:rsidRPr="00C92240">
        <w:rPr>
          <w:rFonts w:ascii="Times New Roman" w:hAnsi="Times New Roman"/>
          <w:i/>
          <w:sz w:val="28"/>
        </w:rPr>
        <w:t>V</w:t>
      </w:r>
      <w:r w:rsidRPr="00C92240">
        <w:rPr>
          <w:rFonts w:ascii="Times New Roman" w:hAnsi="Times New Roman"/>
          <w:i/>
          <w:sz w:val="28"/>
          <w:lang w:val="ru-RU"/>
        </w:rPr>
        <w:t>/</w:t>
      </w:r>
      <w:r w:rsidRPr="00C92240">
        <w:rPr>
          <w:rFonts w:ascii="Times New Roman" w:hAnsi="Times New Roman"/>
          <w:i/>
          <w:sz w:val="28"/>
        </w:rPr>
        <w:t>N</w:t>
      </w:r>
      <w:r w:rsidRPr="0012318A">
        <w:rPr>
          <w:rFonts w:ascii="Times New Roman" w:hAnsi="Times New Roman"/>
          <w:sz w:val="28"/>
          <w:lang w:val="ru-RU"/>
        </w:rPr>
        <w:t xml:space="preserve"> удельный объем, </w:t>
      </w:r>
      <w:r w:rsidRPr="00C92240">
        <w:rPr>
          <w:rFonts w:ascii="Times New Roman" w:hAnsi="Times New Roman"/>
          <w:i/>
          <w:sz w:val="28"/>
        </w:rPr>
        <w:t>V</w:t>
      </w:r>
      <w:r w:rsidRPr="0012318A">
        <w:rPr>
          <w:rFonts w:ascii="Times New Roman" w:hAnsi="Times New Roman"/>
          <w:sz w:val="28"/>
          <w:lang w:val="ru-RU"/>
        </w:rPr>
        <w:t xml:space="preserve"> и </w:t>
      </w:r>
      <w:r w:rsidRPr="00C92240">
        <w:rPr>
          <w:rFonts w:ascii="Times New Roman" w:hAnsi="Times New Roman"/>
          <w:i/>
          <w:sz w:val="28"/>
        </w:rPr>
        <w:t>N</w:t>
      </w:r>
      <w:r w:rsidRPr="0012318A">
        <w:rPr>
          <w:rFonts w:ascii="Times New Roman" w:hAnsi="Times New Roman"/>
          <w:sz w:val="28"/>
          <w:lang w:val="ru-RU"/>
        </w:rPr>
        <w:t xml:space="preserve"> – объем и число атомов кристалла.</w:t>
      </w:r>
      <w:r w:rsidR="00DD1D7D">
        <w:rPr>
          <w:rFonts w:ascii="Times New Roman" w:hAnsi="Times New Roman"/>
          <w:sz w:val="28"/>
          <w:lang w:val="ru-RU"/>
        </w:rPr>
        <w:t xml:space="preserve"> </w:t>
      </w:r>
      <w:r w:rsidR="00CF5119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Функция </w:t>
      </w:r>
      <w:r w:rsidR="00CF5119" w:rsidRPr="00CF5119"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  <w:t>A</w:t>
      </w:r>
      <w:r w:rsidR="00CF5119" w:rsidRPr="00CF5119">
        <w:rPr>
          <w:rFonts w:ascii="Times New Roman" w:eastAsia="Times New Roman" w:hAnsi="Times New Roman" w:cs="Arial"/>
          <w:i/>
          <w:iCs/>
          <w:sz w:val="28"/>
          <w:szCs w:val="28"/>
          <w:vertAlign w:val="subscript"/>
          <w:lang w:eastAsia="ru-RU"/>
        </w:rPr>
        <w:t>w</w:t>
      </w:r>
      <w:r w:rsidR="00CF5119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возникает из-за учета энергии «нулевых колебаний» атомов в кристалле и имеет следующий вид:</w:t>
      </w:r>
    </w:p>
    <w:p w:rsidR="00CF5119" w:rsidRPr="00CF5119" w:rsidRDefault="00CF5119" w:rsidP="002E24BD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CF5119">
        <w:rPr>
          <w:rFonts w:ascii="Times New Roman" w:eastAsia="Times New Roman" w:hAnsi="Times New Roman" w:cs="Arial"/>
          <w:i/>
          <w:iCs/>
          <w:position w:val="-32"/>
          <w:sz w:val="28"/>
          <w:szCs w:val="28"/>
          <w:lang w:eastAsia="ru-RU"/>
        </w:rPr>
        <w:object w:dxaOrig="4040" w:dyaOrig="859">
          <v:shape id="_x0000_i1028" type="#_x0000_t75" style="width:226.95pt;height:43.8pt" o:ole="">
            <v:imagedata r:id="rId10" o:title=""/>
          </v:shape>
          <o:OLEObject Type="Embed" ProgID="Equation.3" ShapeID="_x0000_i1028" DrawAspect="Content" ObjectID="_1824894108" r:id="rId11"/>
        </w:objec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,</w:t>
      </w:r>
      <w:r w:rsidRPr="00CF5119">
        <w:rPr>
          <w:rFonts w:ascii="Times New Roman" w:eastAsia="Times New Roman" w:hAnsi="Times New Roman" w:cs="Arial"/>
          <w:i/>
          <w:iCs/>
          <w:sz w:val="28"/>
          <w:szCs w:val="28"/>
          <w:lang w:val="ru-RU" w:eastAsia="ru-RU"/>
        </w:rPr>
        <w:t xml:space="preserve">    </w:t>
      </w:r>
      <w:r w:rsidRPr="00CF5119">
        <w:rPr>
          <w:rFonts w:ascii="Times New Roman" w:eastAsia="Times New Roman" w:hAnsi="Times New Roman" w:cs="Arial"/>
          <w:i/>
          <w:iCs/>
          <w:position w:val="-38"/>
          <w:sz w:val="28"/>
          <w:szCs w:val="28"/>
          <w:lang w:eastAsia="ru-RU"/>
        </w:rPr>
        <w:object w:dxaOrig="1560" w:dyaOrig="880">
          <v:shape id="_x0000_i1029" type="#_x0000_t75" style="width:89.85pt;height:42.05pt" o:ole="">
            <v:imagedata r:id="rId12" o:title=""/>
          </v:shape>
          <o:OLEObject Type="Embed" ProgID="Equation.3" ShapeID="_x0000_i1029" DrawAspect="Content" ObjectID="_1824894109" r:id="rId13"/>
        </w:objec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,</w:t>
      </w:r>
      <w:r w:rsidRPr="00CF5119">
        <w:rPr>
          <w:rFonts w:ascii="Times New Roman" w:eastAsia="Times New Roman" w:hAnsi="Times New Roman" w:cs="Arial"/>
          <w:i/>
          <w:iCs/>
          <w:sz w:val="28"/>
          <w:szCs w:val="28"/>
          <w:lang w:val="ru-RU" w:eastAsia="ru-RU"/>
        </w:rPr>
        <w:t xml:space="preserve">     </w:t>
      </w:r>
      <w:r w:rsidRPr="00CF5119">
        <w:rPr>
          <w:rFonts w:ascii="Times New Roman" w:eastAsia="Times New Roman" w:hAnsi="Times New Roman" w:cs="Arial"/>
          <w:i/>
          <w:iCs/>
          <w:position w:val="-30"/>
          <w:sz w:val="28"/>
          <w:szCs w:val="28"/>
          <w:lang w:val="ru-RU" w:eastAsia="ru-RU"/>
        </w:rPr>
        <w:object w:dxaOrig="1040" w:dyaOrig="680">
          <v:shape id="_x0000_i1030" type="#_x0000_t75" style="width:57.6pt;height:37.45pt" o:ole="">
            <v:imagedata r:id="rId14" o:title=""/>
          </v:shape>
          <o:OLEObject Type="Embed" ProgID="Equation.3" ShapeID="_x0000_i1030" DrawAspect="Content" ObjectID="_1824894110" r:id="rId15"/>
        </w:object>
      </w:r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>,</w:t>
      </w:r>
    </w:p>
    <w:p w:rsidR="00CF5119" w:rsidRPr="00CF5119" w:rsidRDefault="00CF5119" w:rsidP="002E24BD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где </w:t>
      </w:r>
      <w:r w:rsidRPr="00CF5119"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  <w:t>m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– масса атома, </w:t>
      </w:r>
      <w:r w:rsidR="002E24BD" w:rsidRPr="00F464EC">
        <w:rPr>
          <w:rFonts w:ascii="Times New Roman" w:hAnsi="Times New Roman"/>
          <w:i/>
          <w:color w:val="000000"/>
          <w:sz w:val="28"/>
          <w:szCs w:val="28"/>
          <w:lang w:val="ru-RU"/>
        </w:rPr>
        <w:t>ħ</w:t>
      </w:r>
      <w:r w:rsidR="002E24BD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= 1.0546</w:t>
      </w:r>
      <w:r w:rsidRPr="00CF5119">
        <w:rPr>
          <w:rFonts w:ascii="Times New Roman" w:eastAsia="Times New Roman" w:hAnsi="Times New Roman" w:cs="Arial"/>
          <w:sz w:val="28"/>
          <w:szCs w:val="28"/>
          <w:lang w:eastAsia="ru-RU"/>
        </w:rPr>
        <w:sym w:font="Symbol" w:char="F0D7"/>
      </w:r>
      <w:r w:rsidRPr="00CF5119">
        <w:rPr>
          <w:rFonts w:ascii="Times New Roman" w:eastAsia="Times New Roman" w:hAnsi="Times New Roman" w:cs="Arial"/>
          <w:bCs/>
          <w:sz w:val="28"/>
          <w:szCs w:val="28"/>
          <w:lang w:val="ru-RU" w:eastAsia="ru-RU"/>
        </w:rPr>
        <w:t>10</w:t>
      </w:r>
      <w:r w:rsidRPr="00CF5119">
        <w:rPr>
          <w:rFonts w:ascii="Times New Roman" w:eastAsia="Times New Roman" w:hAnsi="Times New Roman" w:cs="Arial"/>
          <w:bCs/>
          <w:sz w:val="28"/>
          <w:szCs w:val="28"/>
          <w:vertAlign w:val="superscript"/>
          <w:lang w:val="ru-RU" w:eastAsia="ru-RU"/>
        </w:rPr>
        <w:t xml:space="preserve"> –34</w:t>
      </w:r>
      <w:r w:rsidRPr="00CF5119">
        <w:rPr>
          <w:rFonts w:ascii="Times New Roman" w:eastAsia="Times New Roman" w:hAnsi="Times New Roman" w:cs="Arial"/>
          <w:bCs/>
          <w:sz w:val="28"/>
          <w:szCs w:val="28"/>
          <w:lang w:val="ru-RU" w:eastAsia="ru-RU"/>
        </w:rPr>
        <w:t xml:space="preserve"> </w:t>
      </w:r>
      <w:r w:rsidRPr="00CF511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J</w:t>
      </w:r>
      <w:r w:rsidRPr="00CF5119">
        <w:rPr>
          <w:rFonts w:ascii="Times New Roman" w:eastAsia="Times New Roman" w:hAnsi="Times New Roman" w:cs="Arial"/>
          <w:sz w:val="28"/>
          <w:szCs w:val="28"/>
          <w:lang w:eastAsia="ru-RU"/>
        </w:rPr>
        <w:sym w:font="Symbol" w:char="F0D7"/>
      </w:r>
      <w:r w:rsidRPr="00CF511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s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– постоянная Планка.</w:t>
      </w:r>
    </w:p>
    <w:p w:rsidR="00CF5119" w:rsidRPr="00CF5119" w:rsidRDefault="00CF5119" w:rsidP="002E24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Если использовать приближение «взаимодействия только ближайших соседей», а для колебательного спектра модель Эйнштейна, то для удельной (на атом) свободной энергии Гельмгольца можно получить:</w:t>
      </w:r>
    </w:p>
    <w:p w:rsidR="00CF5119" w:rsidRPr="00CF5119" w:rsidRDefault="002E24BD" w:rsidP="002E24BD">
      <w:pPr>
        <w:widowControl w:val="0"/>
        <w:spacing w:after="0" w:line="240" w:lineRule="auto"/>
        <w:ind w:left="-142" w:firstLine="142"/>
        <w:contextualSpacing/>
        <w:jc w:val="right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2E24BD">
        <w:rPr>
          <w:rFonts w:ascii="Times New Roman" w:eastAsia="Times New Roman" w:hAnsi="Times New Roman" w:cs="Arial"/>
          <w:position w:val="-82"/>
          <w:sz w:val="28"/>
          <w:szCs w:val="28"/>
          <w:lang w:val="ru-RU" w:eastAsia="ru-RU"/>
        </w:rPr>
        <w:object w:dxaOrig="10120" w:dyaOrig="1780">
          <v:shape id="_x0000_i1031" type="#_x0000_t75" style="width:437.2pt;height:80.65pt" o:ole="">
            <v:imagedata r:id="rId16" o:title=""/>
          </v:shape>
          <o:OLEObject Type="Embed" ProgID="Equation.3" ShapeID="_x0000_i1031" DrawAspect="Content" ObjectID="_1824894111" r:id="rId17"/>
        </w:object>
      </w:r>
      <w:r w:rsidR="00CF5119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  </w:t>
      </w:r>
      <w:r w:rsidR="00CF5119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(3)                                   </w:t>
      </w:r>
    </w:p>
    <w:p w:rsidR="00CF5119" w:rsidRPr="00CF5119" w:rsidRDefault="00CF5119" w:rsidP="002E24B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</w:pP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где 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sym w:font="Symbol" w:char="F051"/>
      </w:r>
      <w:r w:rsidRPr="00CF5119">
        <w:rPr>
          <w:rFonts w:ascii="Times New Roman" w:eastAsia="Times New Roman" w:hAnsi="Times New Roman" w:cs="Arial"/>
          <w:i/>
          <w:iCs/>
          <w:sz w:val="28"/>
          <w:szCs w:val="28"/>
          <w:vertAlign w:val="subscript"/>
          <w:lang w:eastAsia="ru-RU"/>
        </w:rPr>
        <w:t>E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– это температура Эйнштейна, которая связана с температурой Дебая: 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sym w:font="Symbol" w:char="F051"/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= (4/3)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sym w:font="Symbol" w:char="F051"/>
      </w:r>
      <w:r w:rsidRPr="00CF5119">
        <w:rPr>
          <w:rFonts w:ascii="Times New Roman" w:eastAsia="Times New Roman" w:hAnsi="Times New Roman" w:cs="Arial"/>
          <w:i/>
          <w:iCs/>
          <w:sz w:val="28"/>
          <w:szCs w:val="28"/>
          <w:vertAlign w:val="subscript"/>
          <w:lang w:eastAsia="ru-RU"/>
        </w:rPr>
        <w:t>E</w:t>
      </w:r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>,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</w:t>
      </w:r>
      <w:r w:rsidRPr="00CF5119"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  <w:t>R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= </w:t>
      </w:r>
      <w:proofErr w:type="spellStart"/>
      <w:r w:rsidRPr="00CF5119"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  <w:t>r</w:t>
      </w:r>
      <w:r w:rsidRPr="00CF5119">
        <w:rPr>
          <w:rFonts w:ascii="Times New Roman" w:eastAsia="Times New Roman" w:hAnsi="Times New Roman" w:cs="Arial"/>
          <w:sz w:val="28"/>
          <w:szCs w:val="28"/>
          <w:vertAlign w:val="subscript"/>
          <w:lang w:eastAsia="ru-RU"/>
        </w:rPr>
        <w:t>o</w:t>
      </w:r>
      <w:proofErr w:type="spellEnd"/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/</w:t>
      </w:r>
      <w:r w:rsidRPr="00CF5119"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  <w:t>c</w:t>
      </w:r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 </w:t>
      </w:r>
      <w:r w:rsidR="009F26E7">
        <w:rPr>
          <w:rFonts w:ascii="Times New Roman" w:hAnsi="Times New Roman"/>
          <w:iCs/>
          <w:sz w:val="28"/>
          <w:szCs w:val="28"/>
          <w:lang w:val="ru-RU"/>
        </w:rPr>
        <w:t xml:space="preserve">= </w:t>
      </w:r>
      <w:r w:rsidR="009F26E7" w:rsidRPr="00E420E4">
        <w:rPr>
          <w:rFonts w:ascii="Times New Roman" w:hAnsi="Times New Roman"/>
          <w:iCs/>
          <w:sz w:val="28"/>
          <w:szCs w:val="28"/>
          <w:lang w:val="ru-RU"/>
        </w:rPr>
        <w:t>(</w:t>
      </w:r>
      <w:proofErr w:type="spellStart"/>
      <w:r w:rsidR="009F26E7">
        <w:rPr>
          <w:rFonts w:ascii="Times New Roman" w:hAnsi="Times New Roman"/>
          <w:i/>
          <w:iCs/>
          <w:sz w:val="28"/>
          <w:szCs w:val="28"/>
        </w:rPr>
        <w:t>v</w:t>
      </w:r>
      <w:r w:rsidR="009F26E7" w:rsidRPr="00F464EC">
        <w:rPr>
          <w:rFonts w:ascii="Times New Roman" w:hAnsi="Times New Roman"/>
          <w:sz w:val="28"/>
          <w:szCs w:val="28"/>
          <w:vertAlign w:val="subscript"/>
        </w:rPr>
        <w:t>o</w:t>
      </w:r>
      <w:proofErr w:type="spellEnd"/>
      <w:r w:rsidR="009F26E7" w:rsidRPr="00F464EC">
        <w:rPr>
          <w:rFonts w:ascii="Times New Roman" w:hAnsi="Times New Roman"/>
          <w:sz w:val="28"/>
          <w:szCs w:val="28"/>
          <w:lang w:val="ru-RU"/>
        </w:rPr>
        <w:t>/</w:t>
      </w:r>
      <w:r w:rsidR="009F26E7">
        <w:rPr>
          <w:rFonts w:ascii="Times New Roman" w:hAnsi="Times New Roman"/>
          <w:i/>
          <w:iCs/>
          <w:sz w:val="28"/>
          <w:szCs w:val="28"/>
        </w:rPr>
        <w:t>v</w:t>
      </w:r>
      <w:r w:rsidR="009F26E7" w:rsidRPr="00E420E4">
        <w:rPr>
          <w:rFonts w:ascii="Times New Roman" w:hAnsi="Times New Roman"/>
          <w:iCs/>
          <w:sz w:val="28"/>
          <w:szCs w:val="28"/>
          <w:lang w:val="ru-RU"/>
        </w:rPr>
        <w:t>)</w:t>
      </w:r>
      <w:r w:rsidR="009F26E7" w:rsidRPr="00E420E4">
        <w:rPr>
          <w:rFonts w:ascii="Times New Roman" w:hAnsi="Times New Roman"/>
          <w:iCs/>
          <w:sz w:val="28"/>
          <w:szCs w:val="28"/>
          <w:vertAlign w:val="superscript"/>
          <w:lang w:val="ru-RU"/>
        </w:rPr>
        <w:t>1/3</w:t>
      </w:r>
      <w:r w:rsidR="009F26E7" w:rsidRPr="00F464EC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>– относительная линейная плотность,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 </w:t>
      </w:r>
    </w:p>
    <w:p w:rsidR="00CF5119" w:rsidRPr="00CF5119" w:rsidRDefault="002E24BD" w:rsidP="002E24B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F464EC">
        <w:rPr>
          <w:rFonts w:ascii="Times New Roman" w:hAnsi="Times New Roman"/>
          <w:position w:val="-38"/>
          <w:sz w:val="28"/>
          <w:szCs w:val="28"/>
        </w:rPr>
        <w:object w:dxaOrig="1240" w:dyaOrig="940">
          <v:shape id="_x0000_i1032" type="#_x0000_t75" style="width:57.6pt;height:44.35pt" o:ole="">
            <v:imagedata r:id="rId18" o:title=""/>
          </v:shape>
          <o:OLEObject Type="Embed" ProgID="Equation.3" ShapeID="_x0000_i1032" DrawAspect="Content" ObjectID="_1824894112" r:id="rId19"/>
        </w:object>
      </w:r>
      <w:r w:rsidRPr="00F464EC">
        <w:rPr>
          <w:rFonts w:ascii="Times New Roman" w:hAnsi="Times New Roman"/>
          <w:sz w:val="28"/>
          <w:szCs w:val="28"/>
          <w:lang w:val="ru-RU"/>
        </w:rPr>
        <w:t xml:space="preserve">,   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F464E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CF5119" w:rsidRPr="00CF5119">
        <w:rPr>
          <w:rFonts w:ascii="Times New Roman" w:eastAsia="Times New Roman" w:hAnsi="Times New Roman" w:cs="Arial"/>
          <w:i/>
          <w:iCs/>
          <w:position w:val="-28"/>
          <w:sz w:val="28"/>
          <w:szCs w:val="28"/>
          <w:lang w:eastAsia="ru-RU"/>
        </w:rPr>
        <w:object w:dxaOrig="2200" w:dyaOrig="780">
          <v:shape id="_x0000_i1033" type="#_x0000_t75" style="width:106.55pt;height:38.6pt" o:ole="">
            <v:imagedata r:id="rId20" o:title=""/>
          </v:shape>
          <o:OLEObject Type="Embed" ProgID="Equation.3" ShapeID="_x0000_i1033" DrawAspect="Content" ObjectID="_1824894113" r:id="rId21"/>
        </w:object>
      </w:r>
      <w:r w:rsidR="00CF5119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.                                         (4)</w:t>
      </w:r>
    </w:p>
    <w:p w:rsidR="00CF5119" w:rsidRPr="00CF5119" w:rsidRDefault="009F26E7" w:rsidP="002E24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val="ru-RU" w:eastAsia="ru-RU"/>
        </w:rPr>
      </w:pPr>
      <w:r w:rsidRPr="00F464EC">
        <w:rPr>
          <w:rFonts w:ascii="Times New Roman" w:hAnsi="Times New Roman"/>
          <w:sz w:val="28"/>
          <w:szCs w:val="28"/>
          <w:lang w:val="ru-RU"/>
        </w:rPr>
        <w:t>Последнее слагаемое в (</w:t>
      </w:r>
      <w:r w:rsidRPr="009F26E7">
        <w:rPr>
          <w:rFonts w:ascii="Times New Roman" w:hAnsi="Times New Roman"/>
          <w:sz w:val="28"/>
          <w:szCs w:val="28"/>
          <w:lang w:val="ru-RU"/>
        </w:rPr>
        <w:t>3</w:t>
      </w:r>
      <w:r w:rsidRPr="00F464EC">
        <w:rPr>
          <w:rFonts w:ascii="Times New Roman" w:hAnsi="Times New Roman"/>
          <w:sz w:val="28"/>
          <w:szCs w:val="28"/>
          <w:lang w:val="ru-RU"/>
        </w:rPr>
        <w:t xml:space="preserve">) определяет вклад </w:t>
      </w:r>
      <w:r w:rsidRPr="00AE72BE">
        <w:rPr>
          <w:rFonts w:ascii="Times New Roman" w:hAnsi="Times New Roman"/>
          <w:sz w:val="28"/>
          <w:szCs w:val="28"/>
          <w:lang w:val="ru-RU"/>
        </w:rPr>
        <w:t>электронной подсистемы (</w:t>
      </w:r>
      <w:r w:rsidRPr="00AE72BE">
        <w:rPr>
          <w:rFonts w:ascii="Times New Roman" w:hAnsi="Times New Roman"/>
          <w:sz w:val="28"/>
          <w:szCs w:val="28"/>
        </w:rPr>
        <w:t>ELS</w:t>
      </w:r>
      <w:r w:rsidRPr="00AE72BE">
        <w:rPr>
          <w:rFonts w:ascii="Times New Roman" w:hAnsi="Times New Roman"/>
          <w:sz w:val="28"/>
          <w:szCs w:val="28"/>
          <w:lang w:val="ru-RU"/>
        </w:rPr>
        <w:t>)</w:t>
      </w:r>
      <w:r w:rsidRPr="00F464EC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 w:rsidRPr="00F464EC">
        <w:rPr>
          <w:rFonts w:ascii="Times New Roman" w:hAnsi="Times New Roman"/>
          <w:sz w:val="28"/>
          <w:szCs w:val="28"/>
          <w:lang w:val="ru-RU"/>
        </w:rPr>
        <w:t xml:space="preserve">В этом слагаемом </w:t>
      </w:r>
      <w:r w:rsidRPr="00F464EC">
        <w:rPr>
          <w:rFonts w:ascii="Times New Roman" w:eastAsia="MinionPro-Regular" w:hAnsi="Times New Roman"/>
          <w:i/>
          <w:color w:val="000000"/>
          <w:sz w:val="28"/>
          <w:szCs w:val="28"/>
        </w:rPr>
        <w:t>N</w:t>
      </w:r>
      <w:r w:rsidRPr="00F464EC">
        <w:rPr>
          <w:rFonts w:ascii="Times New Roman" w:eastAsia="MinionPro-Regular" w:hAnsi="Times New Roman"/>
          <w:i/>
          <w:color w:val="000000"/>
          <w:sz w:val="28"/>
          <w:szCs w:val="28"/>
          <w:vertAlign w:val="subscript"/>
        </w:rPr>
        <w:t>A</w:t>
      </w:r>
      <w:r w:rsidRPr="00F464EC">
        <w:rPr>
          <w:rFonts w:ascii="Times New Roman" w:eastAsia="MinionPro-Regular" w:hAnsi="Times New Roman"/>
          <w:color w:val="000000"/>
          <w:sz w:val="28"/>
          <w:szCs w:val="28"/>
          <w:lang w:val="ru-RU"/>
        </w:rPr>
        <w:t xml:space="preserve"> = </w:t>
      </w:r>
      <w:r w:rsidRPr="00F464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6.022</w:t>
      </w:r>
      <w:r w:rsidRPr="00F464EC">
        <w:rPr>
          <w:rFonts w:ascii="Times New Roman" w:hAnsi="Times New Roman"/>
          <w:sz w:val="28"/>
          <w:szCs w:val="28"/>
        </w:rPr>
        <w:sym w:font="Symbol" w:char="F0D7"/>
      </w:r>
      <w:r w:rsidRPr="00F464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10</w:t>
      </w:r>
      <w:r w:rsidRPr="00F464EC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  <w:lang w:val="ru-RU"/>
        </w:rPr>
        <w:t>23</w:t>
      </w:r>
      <w:r w:rsidRPr="00F464EC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 </w:t>
      </w:r>
      <w:proofErr w:type="spellStart"/>
      <w:r w:rsidRPr="00F464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mol</w:t>
      </w:r>
      <w:proofErr w:type="spellEnd"/>
      <w:r w:rsidRPr="00F464EC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  <w:lang w:val="ru-RU"/>
        </w:rPr>
        <w:t>–1</w:t>
      </w:r>
      <w:r w:rsidRPr="00F464EC">
        <w:rPr>
          <w:rFonts w:ascii="Times New Roman" w:eastAsia="MinionPro-Regular" w:hAnsi="Times New Roman"/>
          <w:color w:val="000000"/>
          <w:sz w:val="28"/>
          <w:szCs w:val="28"/>
          <w:lang w:val="ru-RU"/>
        </w:rPr>
        <w:t xml:space="preserve"> – число Авогадро, </w:t>
      </w:r>
      <w:proofErr w:type="spellStart"/>
      <w:r w:rsidRPr="00F464EC">
        <w:rPr>
          <w:rFonts w:ascii="Times New Roman" w:eastAsia="MinionPro-Regular" w:hAnsi="Times New Roman"/>
          <w:color w:val="000000"/>
          <w:sz w:val="28"/>
          <w:szCs w:val="28"/>
        </w:rPr>
        <w:t>χ</w:t>
      </w:r>
      <w:r w:rsidRPr="00F464EC">
        <w:rPr>
          <w:rFonts w:ascii="Times New Roman" w:eastAsia="MinionPro-Regular" w:hAnsi="Times New Roman"/>
          <w:color w:val="000000"/>
          <w:sz w:val="28"/>
          <w:szCs w:val="28"/>
          <w:vertAlign w:val="subscript"/>
        </w:rPr>
        <w:t>el</w:t>
      </w:r>
      <w:proofErr w:type="spellEnd"/>
      <w:r w:rsidRPr="00F464EC">
        <w:rPr>
          <w:rFonts w:ascii="Newton-Regular" w:eastAsia="Newton-Regular" w:cs="Newton-Regular" w:hint="eastAsia"/>
          <w:sz w:val="28"/>
          <w:szCs w:val="28"/>
          <w:lang w:val="ru-RU"/>
        </w:rPr>
        <w:t xml:space="preserve"> </w:t>
      </w:r>
      <w:r w:rsidRPr="00F464EC">
        <w:rPr>
          <w:rFonts w:ascii="Times New Roman" w:eastAsia="Newton-Regular" w:hAnsi="Times New Roman"/>
          <w:sz w:val="28"/>
          <w:szCs w:val="28"/>
          <w:lang w:val="ru-RU"/>
        </w:rPr>
        <w:t xml:space="preserve">– коэффициент электронной теплоемкости, который определяется из измерений теплоемкости при низких температурах, </w:t>
      </w:r>
      <w:proofErr w:type="spellStart"/>
      <w:r w:rsidRPr="00F464EC">
        <w:rPr>
          <w:rFonts w:ascii="Times New Roman" w:eastAsia="Newton-Regular" w:hAnsi="Times New Roman"/>
          <w:sz w:val="28"/>
          <w:szCs w:val="28"/>
        </w:rPr>
        <w:t>γ</w:t>
      </w:r>
      <w:r w:rsidRPr="00F464EC">
        <w:rPr>
          <w:rFonts w:ascii="Times New Roman" w:eastAsia="MinionPro-Regular" w:hAnsi="Times New Roman"/>
          <w:color w:val="000000"/>
          <w:sz w:val="28"/>
          <w:szCs w:val="28"/>
          <w:vertAlign w:val="subscript"/>
        </w:rPr>
        <w:t>el</w:t>
      </w:r>
      <w:proofErr w:type="spellEnd"/>
      <w:r w:rsidRPr="00F464EC">
        <w:rPr>
          <w:rFonts w:ascii="Times New Roman" w:eastAsia="MinionPro-Regular" w:hAnsi="Times New Roman"/>
          <w:color w:val="000000"/>
          <w:sz w:val="28"/>
          <w:szCs w:val="28"/>
          <w:lang w:val="ru-RU"/>
        </w:rPr>
        <w:t xml:space="preserve"> – электронный параметр </w:t>
      </w:r>
      <w:proofErr w:type="spellStart"/>
      <w:r w:rsidRPr="00F464EC">
        <w:rPr>
          <w:rFonts w:ascii="Times New Roman" w:eastAsia="MinionPro-Regular" w:hAnsi="Times New Roman"/>
          <w:color w:val="000000"/>
          <w:sz w:val="28"/>
          <w:szCs w:val="28"/>
          <w:lang w:val="ru-RU"/>
        </w:rPr>
        <w:t>Грюнайзена</w:t>
      </w:r>
      <w:proofErr w:type="spellEnd"/>
      <w:r w:rsidRPr="00F464EC">
        <w:rPr>
          <w:rFonts w:ascii="Times New Roman" w:eastAsia="Newton-Regular" w:hAnsi="Times New Roman"/>
          <w:sz w:val="28"/>
          <w:szCs w:val="28"/>
          <w:lang w:val="ru-RU"/>
        </w:rPr>
        <w:t>.</w:t>
      </w:r>
      <w:r w:rsidR="00A420C1">
        <w:rPr>
          <w:rFonts w:ascii="Times New Roman" w:eastAsia="Newton-Regular" w:hAnsi="Times New Roman"/>
          <w:sz w:val="28"/>
          <w:szCs w:val="28"/>
          <w:lang w:val="ru-RU"/>
        </w:rPr>
        <w:t xml:space="preserve"> </w:t>
      </w:r>
      <w:r w:rsidR="00CF5119" w:rsidRPr="00CF5119">
        <w:rPr>
          <w:rFonts w:ascii="Times New Roman" w:eastAsia="Times New Roman" w:hAnsi="Times New Roman" w:cs="Arial"/>
          <w:bCs/>
          <w:sz w:val="28"/>
          <w:szCs w:val="28"/>
          <w:lang w:val="ru-RU" w:eastAsia="ru-RU"/>
        </w:rPr>
        <w:t>Исходя из (3), для уравнения состояния (</w:t>
      </w:r>
      <w:r w:rsidR="00CF5119" w:rsidRPr="00CF5119"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  <w:t>P</w:t>
      </w:r>
      <w:r w:rsidR="00CF5119" w:rsidRPr="00CF5119">
        <w:rPr>
          <w:rFonts w:ascii="Times New Roman" w:eastAsia="Times New Roman" w:hAnsi="Times New Roman" w:cs="Arial"/>
          <w:bCs/>
          <w:sz w:val="28"/>
          <w:szCs w:val="28"/>
          <w:lang w:val="ru-RU" w:eastAsia="ru-RU"/>
        </w:rPr>
        <w:t>) и изотермического модуля упругости (</w:t>
      </w:r>
      <w:r w:rsidR="00CF5119" w:rsidRPr="00CF5119">
        <w:rPr>
          <w:rFonts w:ascii="Times New Roman" w:eastAsia="Times New Roman" w:hAnsi="Times New Roman" w:cs="Arial"/>
          <w:i/>
          <w:iCs/>
          <w:sz w:val="28"/>
          <w:szCs w:val="28"/>
          <w:lang w:val="fr-FR" w:eastAsia="ru-RU"/>
        </w:rPr>
        <w:t>B</w:t>
      </w:r>
      <w:r w:rsidR="00CF5119" w:rsidRPr="00CF5119">
        <w:rPr>
          <w:rFonts w:ascii="Times New Roman" w:eastAsia="Times New Roman" w:hAnsi="Times New Roman" w:cs="Arial"/>
          <w:i/>
          <w:sz w:val="28"/>
          <w:szCs w:val="28"/>
          <w:vertAlign w:val="subscript"/>
          <w:lang w:val="fr-FR" w:eastAsia="ru-RU"/>
        </w:rPr>
        <w:t>T</w:t>
      </w:r>
      <w:r w:rsidR="00CF5119" w:rsidRPr="00CF5119">
        <w:rPr>
          <w:rFonts w:ascii="Times New Roman" w:eastAsia="Times New Roman" w:hAnsi="Times New Roman" w:cs="Arial"/>
          <w:bCs/>
          <w:sz w:val="28"/>
          <w:szCs w:val="28"/>
          <w:lang w:val="ru-RU" w:eastAsia="ru-RU"/>
        </w:rPr>
        <w:t>) можно получить:</w:t>
      </w:r>
    </w:p>
    <w:p w:rsidR="00CF5119" w:rsidRPr="00CF5119" w:rsidRDefault="009F26E7" w:rsidP="002E24BD">
      <w:pPr>
        <w:spacing w:after="0" w:line="240" w:lineRule="auto"/>
        <w:ind w:firstLine="709"/>
        <w:jc w:val="right"/>
        <w:rPr>
          <w:rFonts w:ascii="Times New Roman" w:eastAsia="Times New Roman" w:hAnsi="Times New Roman" w:cs="Arial"/>
          <w:sz w:val="28"/>
          <w:szCs w:val="28"/>
          <w:vertAlign w:val="superscript"/>
          <w:lang w:val="ru-RU" w:eastAsia="ru-RU"/>
        </w:rPr>
      </w:pPr>
      <w:r w:rsidRPr="00F464EC">
        <w:rPr>
          <w:rFonts w:ascii="Times New Roman" w:hAnsi="Times New Roman"/>
          <w:position w:val="-88"/>
          <w:sz w:val="28"/>
          <w:szCs w:val="28"/>
        </w:rPr>
        <w:object w:dxaOrig="7320" w:dyaOrig="1900">
          <v:shape id="_x0000_i1034" type="#_x0000_t75" style="width:372.1pt;height:95.6pt" o:ole="">
            <v:imagedata r:id="rId22" o:title=""/>
          </v:shape>
          <o:OLEObject Type="Embed" ProgID="Equation.3" ShapeID="_x0000_i1034" DrawAspect="Content" ObjectID="_1824894114" r:id="rId23"/>
        </w:object>
      </w:r>
      <w:r w:rsidR="00CF5119" w:rsidRPr="00CF5119">
        <w:rPr>
          <w:rFonts w:ascii="Times New Roman" w:eastAsia="Times New Roman" w:hAnsi="Times New Roman" w:cs="Arial"/>
          <w:sz w:val="28"/>
          <w:szCs w:val="28"/>
          <w:vertAlign w:val="superscript"/>
          <w:lang w:val="ru-RU" w:eastAsia="ru-RU"/>
        </w:rPr>
        <w:t xml:space="preserve">  </w:t>
      </w:r>
      <w:r w:rsidR="00CF5119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,</w:t>
      </w:r>
      <w:r w:rsidR="00CF5119" w:rsidRPr="00CF5119">
        <w:rPr>
          <w:rFonts w:ascii="Times New Roman" w:eastAsia="Times New Roman" w:hAnsi="Times New Roman" w:cs="Arial"/>
          <w:sz w:val="28"/>
          <w:szCs w:val="28"/>
          <w:vertAlign w:val="superscript"/>
          <w:lang w:val="ru-RU" w:eastAsia="ru-RU"/>
        </w:rPr>
        <w:t xml:space="preserve">                         </w:t>
      </w:r>
      <w:r w:rsidR="00CF5119" w:rsidRPr="00CF5119">
        <w:rPr>
          <w:rFonts w:ascii="Times New Roman" w:eastAsia="Times New Roman" w:hAnsi="Times New Roman" w:cs="Arial"/>
          <w:sz w:val="28"/>
          <w:szCs w:val="28"/>
          <w:lang w:val="fr-FR" w:eastAsia="ru-RU"/>
        </w:rPr>
        <w:t>(</w:t>
      </w:r>
      <w:r w:rsidR="00CF5119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5</w:t>
      </w:r>
      <w:r w:rsidR="00CF5119" w:rsidRPr="00CF5119">
        <w:rPr>
          <w:rFonts w:ascii="Times New Roman" w:eastAsia="Times New Roman" w:hAnsi="Times New Roman" w:cs="Arial"/>
          <w:sz w:val="28"/>
          <w:szCs w:val="28"/>
          <w:lang w:val="fr-FR" w:eastAsia="ru-RU"/>
        </w:rPr>
        <w:t>)</w:t>
      </w:r>
    </w:p>
    <w:p w:rsidR="00CF5119" w:rsidRPr="00CF5119" w:rsidRDefault="009F26E7" w:rsidP="002E24BD">
      <w:pPr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F464EC">
        <w:rPr>
          <w:position w:val="-132"/>
          <w:sz w:val="28"/>
          <w:szCs w:val="28"/>
        </w:rPr>
        <w:object w:dxaOrig="7140" w:dyaOrig="2780">
          <v:shape id="_x0000_i1035" type="#_x0000_t75" style="width:345pt;height:132.5pt" o:ole="">
            <v:imagedata r:id="rId24" o:title=""/>
          </v:shape>
          <o:OLEObject Type="Embed" ProgID="Equation.3" ShapeID="_x0000_i1035" DrawAspect="Content" ObjectID="_1824894115" r:id="rId25"/>
        </w:object>
      </w:r>
      <w:r w:rsidR="00CF5119" w:rsidRPr="00CF5119">
        <w:rPr>
          <w:rFonts w:ascii="Times New Roman" w:eastAsia="Times New Roman" w:hAnsi="Times New Roman" w:cs="Arial"/>
          <w:sz w:val="28"/>
          <w:szCs w:val="28"/>
          <w:vertAlign w:val="superscript"/>
          <w:lang w:val="ru-RU" w:eastAsia="ru-RU"/>
        </w:rPr>
        <w:t xml:space="preserve"> </w:t>
      </w:r>
      <w:r w:rsidRPr="005A7B46">
        <w:rPr>
          <w:rFonts w:ascii="Times New Roman" w:eastAsia="Times New Roman" w:hAnsi="Times New Roman" w:cs="Arial"/>
          <w:sz w:val="28"/>
          <w:szCs w:val="28"/>
          <w:vertAlign w:val="superscript"/>
          <w:lang w:val="ru-RU" w:eastAsia="ru-RU"/>
        </w:rPr>
        <w:t xml:space="preserve">      </w:t>
      </w:r>
      <w:r w:rsidR="00CF5119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      </w:t>
      </w:r>
      <w:r w:rsidRPr="005A7B46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    </w:t>
      </w:r>
      <w:r w:rsidR="00CF5119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  (6)</w:t>
      </w:r>
    </w:p>
    <w:p w:rsidR="00CF5119" w:rsidRPr="00CF5119" w:rsidRDefault="00CF5119" w:rsidP="002E24BD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Здесь введены следующие функции: </w:t>
      </w:r>
    </w:p>
    <w:p w:rsidR="00CF5119" w:rsidRPr="00CF5119" w:rsidRDefault="00CF5119" w:rsidP="002E24BD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CF5119">
        <w:rPr>
          <w:rFonts w:ascii="Times New Roman" w:eastAsia="Times New Roman" w:hAnsi="Times New Roman" w:cs="Arial"/>
          <w:position w:val="-32"/>
          <w:sz w:val="28"/>
          <w:szCs w:val="28"/>
          <w:lang w:eastAsia="ru-RU"/>
        </w:rPr>
        <w:object w:dxaOrig="2980" w:dyaOrig="760">
          <v:shape id="_x0000_i1036" type="#_x0000_t75" style="width:148.6pt;height:37.45pt" o:ole="">
            <v:imagedata r:id="rId26" o:title=""/>
          </v:shape>
          <o:OLEObject Type="Embed" ProgID="Equation.3" ShapeID="_x0000_i1036" DrawAspect="Content" ObjectID="_1824894116" r:id="rId27"/>
        </w:objec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,      </w:t>
      </w:r>
      <w:r w:rsidRPr="00CF5119">
        <w:rPr>
          <w:rFonts w:ascii="Times New Roman" w:eastAsia="Times New Roman" w:hAnsi="Times New Roman" w:cs="Arial"/>
          <w:i/>
          <w:iCs/>
          <w:position w:val="-32"/>
          <w:sz w:val="28"/>
          <w:szCs w:val="28"/>
          <w:lang w:eastAsia="ru-RU"/>
        </w:rPr>
        <w:object w:dxaOrig="4020" w:dyaOrig="820">
          <v:shape id="_x0000_i1037" type="#_x0000_t75" style="width:202.75pt;height:42.05pt" o:ole="">
            <v:imagedata r:id="rId28" o:title=""/>
          </v:shape>
          <o:OLEObject Type="Embed" ProgID="Equation.3" ShapeID="_x0000_i1037" DrawAspect="Content" ObjectID="_1824894117" r:id="rId29"/>
        </w:objec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,</w:t>
      </w:r>
    </w:p>
    <w:p w:rsidR="00CF5119" w:rsidRPr="00CF5119" w:rsidRDefault="00CF5119" w:rsidP="002E24BD">
      <w:pPr>
        <w:spacing w:after="0" w:line="240" w:lineRule="auto"/>
        <w:ind w:left="284"/>
        <w:jc w:val="right"/>
        <w:rPr>
          <w:rFonts w:ascii="Times New Roman" w:eastAsia="Times New Roman" w:hAnsi="Times New Roman" w:cs="Arial"/>
          <w:i/>
          <w:iCs/>
          <w:sz w:val="28"/>
          <w:szCs w:val="28"/>
          <w:lang w:val="ru-RU" w:eastAsia="ru-RU"/>
        </w:rPr>
      </w:pPr>
      <w:r w:rsidRPr="00CF5119">
        <w:rPr>
          <w:rFonts w:ascii="Times New Roman" w:eastAsia="Times New Roman" w:hAnsi="Times New Roman" w:cs="Arial"/>
          <w:position w:val="-32"/>
          <w:sz w:val="28"/>
          <w:szCs w:val="28"/>
          <w:lang w:eastAsia="ru-RU"/>
        </w:rPr>
        <w:object w:dxaOrig="2140" w:dyaOrig="740">
          <v:shape id="_x0000_i1038" type="#_x0000_t75" style="width:130.75pt;height:43.8pt" o:ole="">
            <v:imagedata r:id="rId30" o:title=""/>
          </v:shape>
          <o:OLEObject Type="Embed" ProgID="Equation.3" ShapeID="_x0000_i1038" DrawAspect="Content" ObjectID="_1824894118" r:id="rId31"/>
        </w:objec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,    </w:t>
      </w:r>
      <w:r w:rsidRPr="00CF5119">
        <w:rPr>
          <w:rFonts w:ascii="Times New Roman" w:eastAsia="Times New Roman" w:hAnsi="Times New Roman" w:cs="Arial"/>
          <w:i/>
          <w:iCs/>
          <w:position w:val="-32"/>
          <w:sz w:val="28"/>
          <w:szCs w:val="28"/>
          <w:lang w:eastAsia="ru-RU"/>
        </w:rPr>
        <w:object w:dxaOrig="4440" w:dyaOrig="820">
          <v:shape id="_x0000_i1039" type="#_x0000_t75" style="width:227.5pt;height:42.05pt" o:ole="">
            <v:imagedata r:id="rId32" o:title=""/>
          </v:shape>
          <o:OLEObject Type="Embed" ProgID="Equation.3" ShapeID="_x0000_i1039" DrawAspect="Content" ObjectID="_1824894119" r:id="rId33"/>
        </w:object>
      </w:r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.      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(7)               </w:t>
      </w:r>
    </w:p>
    <w:p w:rsidR="00CF5119" w:rsidRPr="00CF5119" w:rsidRDefault="00CF5119" w:rsidP="002E24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</w:pPr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>Из формулы (2) легко найти выражения для первого (</w:t>
      </w:r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sym w:font="Symbol" w:char="F067"/>
      </w:r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>) и второго (</w:t>
      </w:r>
      <w:r w:rsidRPr="00CF5119"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  <w:t>q</w:t>
      </w:r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) параметров </w:t>
      </w:r>
      <w:proofErr w:type="spellStart"/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>Грюнайзена</w:t>
      </w:r>
      <w:proofErr w:type="spellEnd"/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>, которые имеют вид:</w:t>
      </w:r>
    </w:p>
    <w:p w:rsidR="00CF5119" w:rsidRPr="00CF5119" w:rsidRDefault="00CF5119" w:rsidP="002E24BD">
      <w:pPr>
        <w:widowControl w:val="0"/>
        <w:suppressLineNumbers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CF5119">
        <w:rPr>
          <w:rFonts w:ascii="Times New Roman" w:eastAsia="Times New Roman" w:hAnsi="Times New Roman" w:cs="Arial"/>
          <w:position w:val="-34"/>
          <w:sz w:val="28"/>
          <w:szCs w:val="28"/>
          <w:lang w:val="fr-FR" w:eastAsia="ru-RU"/>
        </w:rPr>
        <w:object w:dxaOrig="3220" w:dyaOrig="800">
          <v:shape id="_x0000_i1040" type="#_x0000_t75" style="width:137.1pt;height:38pt" o:ole="">
            <v:imagedata r:id="rId34" o:title=""/>
          </v:shape>
          <o:OLEObject Type="Embed" ProgID="Equation.3" ShapeID="_x0000_i1040" DrawAspect="Content" ObjectID="_1824894120" r:id="rId35"/>
        </w:objec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,           </w:t>
      </w:r>
      <w:r w:rsidRPr="00CF5119">
        <w:rPr>
          <w:rFonts w:ascii="Times New Roman" w:eastAsia="Times New Roman" w:hAnsi="Times New Roman" w:cs="Arial"/>
          <w:position w:val="-34"/>
          <w:sz w:val="28"/>
          <w:szCs w:val="28"/>
          <w:lang w:val="fr-FR" w:eastAsia="ru-RU"/>
        </w:rPr>
        <w:object w:dxaOrig="3580" w:dyaOrig="800">
          <v:shape id="_x0000_i1041" type="#_x0000_t75" style="width:173.95pt;height:38.6pt" o:ole="">
            <v:imagedata r:id="rId36" o:title=""/>
          </v:shape>
          <o:OLEObject Type="Embed" ProgID="Equation.3" ShapeID="_x0000_i1041" DrawAspect="Content" ObjectID="_1824894121" r:id="rId37"/>
        </w:objec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, </w:t>
      </w:r>
      <w:r w:rsidRPr="00CF5119">
        <w:rPr>
          <w:rFonts w:ascii="Times New Roman" w:eastAsia="Times New Roman" w:hAnsi="Times New Roman" w:cs="Arial"/>
          <w:i/>
          <w:iCs/>
          <w:sz w:val="28"/>
          <w:szCs w:val="28"/>
          <w:lang w:val="ru-RU" w:eastAsia="ru-RU"/>
        </w:rPr>
        <w:t xml:space="preserve">        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    (8)</w:t>
      </w:r>
    </w:p>
    <w:p w:rsidR="00CF5119" w:rsidRPr="00CF5119" w:rsidRDefault="00CF5119" w:rsidP="002E24BD">
      <w:pPr>
        <w:widowControl w:val="0"/>
        <w:suppressLineNumbers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где введена функция</w:t>
      </w:r>
      <w:r w:rsidRPr="00CF5119">
        <w:rPr>
          <w:rFonts w:ascii="Times New Roman" w:eastAsia="Times New Roman" w:hAnsi="Times New Roman" w:cs="Arial"/>
          <w:i/>
          <w:iCs/>
          <w:sz w:val="28"/>
          <w:szCs w:val="28"/>
          <w:lang w:val="ru-RU" w:eastAsia="ru-RU"/>
        </w:rPr>
        <w:t xml:space="preserve"> </w:t>
      </w:r>
      <w:r w:rsidRPr="00CF5119">
        <w:rPr>
          <w:rFonts w:ascii="Times New Roman" w:eastAsia="Times New Roman" w:hAnsi="Times New Roman" w:cs="Arial"/>
          <w:i/>
          <w:iCs/>
          <w:sz w:val="28"/>
          <w:szCs w:val="28"/>
          <w:lang w:val="fr-FR" w:eastAsia="ru-RU"/>
        </w:rPr>
        <w:t>X</w:t>
      </w:r>
      <w:r w:rsidRPr="00CF5119">
        <w:rPr>
          <w:rFonts w:ascii="Times New Roman" w:eastAsia="Times New Roman" w:hAnsi="Times New Roman" w:cs="Arial"/>
          <w:i/>
          <w:iCs/>
          <w:sz w:val="28"/>
          <w:szCs w:val="28"/>
          <w:vertAlign w:val="subscript"/>
          <w:lang w:eastAsia="ru-RU"/>
        </w:rPr>
        <w:t>w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= </w:t>
      </w:r>
      <w:r w:rsidRPr="00CF5119">
        <w:rPr>
          <w:rFonts w:ascii="Times New Roman" w:eastAsia="Times New Roman" w:hAnsi="Times New Roman" w:cs="Arial"/>
          <w:i/>
          <w:iCs/>
          <w:sz w:val="28"/>
          <w:szCs w:val="28"/>
          <w:lang w:val="fr-FR" w:eastAsia="ru-RU"/>
        </w:rPr>
        <w:t>A</w:t>
      </w:r>
      <w:r w:rsidRPr="00CF5119">
        <w:rPr>
          <w:rFonts w:ascii="Times New Roman" w:eastAsia="Times New Roman" w:hAnsi="Times New Roman" w:cs="Arial"/>
          <w:i/>
          <w:iCs/>
          <w:sz w:val="28"/>
          <w:szCs w:val="28"/>
          <w:vertAlign w:val="subscript"/>
          <w:lang w:val="fr-FR" w:eastAsia="ru-RU"/>
        </w:rPr>
        <w:t>w</w:t>
      </w:r>
      <w:r w:rsidRPr="00CF5119">
        <w:rPr>
          <w:rFonts w:ascii="Times New Roman" w:eastAsia="Times New Roman" w:hAnsi="Times New Roman" w:cs="Arial"/>
          <w:sz w:val="28"/>
          <w:szCs w:val="28"/>
          <w:lang w:eastAsia="ru-RU"/>
        </w:rPr>
        <w:sym w:font="Symbol" w:char="F078"/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/</w:t>
      </w:r>
      <w:r w:rsidRPr="00CF5119">
        <w:rPr>
          <w:rFonts w:ascii="Times New Roman" w:eastAsia="Times New Roman" w:hAnsi="Times New Roman" w:cs="Arial"/>
          <w:sz w:val="28"/>
          <w:szCs w:val="28"/>
          <w:lang w:eastAsia="ru-RU"/>
        </w:rPr>
        <w:sym w:font="Symbol" w:char="F051"/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, которая определяет роль квантовых эффектов при расчете параметров </w:t>
      </w:r>
      <w:proofErr w:type="spellStart"/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Грюнайзена</w:t>
      </w:r>
      <w:proofErr w:type="spellEnd"/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.</w:t>
      </w:r>
    </w:p>
    <w:p w:rsidR="00CF5119" w:rsidRPr="00CF5119" w:rsidRDefault="00CF5119" w:rsidP="002E24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Изохорную и изобарную теплоемкости можно определить </w:t>
      </w:r>
      <w:r w:rsidR="00DD1D7D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>по формулам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: </w:t>
      </w:r>
    </w:p>
    <w:p w:rsidR="009F26E7" w:rsidRDefault="009F26E7" w:rsidP="009F26E7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F464EC">
        <w:rPr>
          <w:rFonts w:ascii="Times New Roman" w:hAnsi="Times New Roman"/>
          <w:position w:val="-36"/>
          <w:sz w:val="28"/>
          <w:szCs w:val="28"/>
          <w:lang w:val="fr-FR"/>
        </w:rPr>
        <w:object w:dxaOrig="5200" w:dyaOrig="940">
          <v:shape id="_x0000_i1042" type="#_x0000_t75" style="width:233.85pt;height:44.35pt" o:ole="">
            <v:imagedata r:id="rId38" o:title=""/>
          </v:shape>
          <o:OLEObject Type="Embed" ProgID="Equation.3" ShapeID="_x0000_i1042" DrawAspect="Content" ObjectID="_1824894122" r:id="rId39"/>
        </w:object>
      </w:r>
      <w:r w:rsidR="00CF5119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 ,</w:t>
      </w:r>
    </w:p>
    <w:p w:rsidR="00CF5119" w:rsidRPr="00CF5119" w:rsidRDefault="009F26E7" w:rsidP="002E24B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F464EC">
        <w:rPr>
          <w:rFonts w:ascii="Times New Roman" w:hAnsi="Times New Roman"/>
          <w:i/>
          <w:iCs/>
          <w:sz w:val="28"/>
          <w:szCs w:val="28"/>
          <w:lang w:val="ru-RU"/>
        </w:rPr>
        <w:t>С</w:t>
      </w:r>
      <w:r w:rsidRPr="00F464EC">
        <w:rPr>
          <w:rFonts w:ascii="Times New Roman" w:hAnsi="Times New Roman"/>
          <w:i/>
          <w:sz w:val="28"/>
          <w:szCs w:val="28"/>
          <w:vertAlign w:val="subscript"/>
        </w:rPr>
        <w:t>p</w:t>
      </w:r>
      <w:r w:rsidRPr="00F464E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464EC">
        <w:rPr>
          <w:rFonts w:ascii="Times New Roman" w:hAnsi="Times New Roman"/>
          <w:iCs/>
          <w:sz w:val="28"/>
          <w:szCs w:val="28"/>
          <w:lang w:val="ru-RU"/>
        </w:rPr>
        <w:t xml:space="preserve">= </w:t>
      </w:r>
      <w:r w:rsidRPr="00F464EC">
        <w:rPr>
          <w:rFonts w:ascii="Times New Roman" w:hAnsi="Times New Roman"/>
          <w:i/>
          <w:iCs/>
          <w:sz w:val="28"/>
          <w:szCs w:val="28"/>
          <w:lang w:val="ru-RU"/>
        </w:rPr>
        <w:t>С</w:t>
      </w:r>
      <w:r w:rsidRPr="00F464EC">
        <w:rPr>
          <w:rFonts w:ascii="Times New Roman" w:hAnsi="Times New Roman"/>
          <w:i/>
          <w:sz w:val="28"/>
          <w:szCs w:val="28"/>
          <w:vertAlign w:val="subscript"/>
        </w:rPr>
        <w:t>p</w:t>
      </w:r>
      <w:r w:rsidRPr="00F464EC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proofErr w:type="spellStart"/>
      <w:r w:rsidRPr="00F464EC">
        <w:rPr>
          <w:rFonts w:ascii="Times New Roman" w:hAnsi="Times New Roman"/>
          <w:sz w:val="28"/>
          <w:szCs w:val="28"/>
          <w:vertAlign w:val="subscript"/>
        </w:rPr>
        <w:t>lat</w:t>
      </w:r>
      <w:proofErr w:type="spellEnd"/>
      <w:r w:rsidRPr="00F464EC">
        <w:rPr>
          <w:rFonts w:ascii="Times New Roman" w:hAnsi="Times New Roman"/>
          <w:sz w:val="28"/>
          <w:szCs w:val="28"/>
          <w:lang w:val="ru-RU"/>
        </w:rPr>
        <w:t xml:space="preserve"> + </w:t>
      </w:r>
      <w:r w:rsidRPr="00F464EC">
        <w:rPr>
          <w:rFonts w:ascii="Times New Roman" w:hAnsi="Times New Roman"/>
          <w:i/>
          <w:iCs/>
          <w:sz w:val="28"/>
          <w:szCs w:val="28"/>
          <w:lang w:val="ru-RU"/>
        </w:rPr>
        <w:t>С</w:t>
      </w:r>
      <w:r w:rsidRPr="00F464EC">
        <w:rPr>
          <w:rFonts w:ascii="Times New Roman" w:hAnsi="Times New Roman"/>
          <w:i/>
          <w:sz w:val="28"/>
          <w:szCs w:val="28"/>
          <w:vertAlign w:val="subscript"/>
        </w:rPr>
        <w:t>p</w:t>
      </w:r>
      <w:r w:rsidRPr="00F464EC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F464EC">
        <w:rPr>
          <w:rFonts w:ascii="Times New Roman" w:hAnsi="Times New Roman"/>
          <w:sz w:val="28"/>
          <w:szCs w:val="28"/>
          <w:vertAlign w:val="subscript"/>
        </w:rPr>
        <w:t>el</w:t>
      </w:r>
      <w:r w:rsidRPr="00F464EC">
        <w:rPr>
          <w:rFonts w:ascii="Times New Roman" w:hAnsi="Times New Roman"/>
          <w:sz w:val="28"/>
          <w:szCs w:val="28"/>
          <w:lang w:val="ru-RU"/>
        </w:rPr>
        <w:t xml:space="preserve"> = </w:t>
      </w:r>
      <w:r w:rsidRPr="00F464EC">
        <w:rPr>
          <w:rFonts w:ascii="Times New Roman" w:hAnsi="Times New Roman"/>
          <w:i/>
          <w:iCs/>
          <w:sz w:val="28"/>
          <w:szCs w:val="28"/>
          <w:lang w:val="ru-RU"/>
        </w:rPr>
        <w:t>С</w:t>
      </w:r>
      <w:r w:rsidRPr="00F464EC">
        <w:rPr>
          <w:rFonts w:ascii="Times New Roman" w:hAnsi="Times New Roman"/>
          <w:i/>
          <w:sz w:val="28"/>
          <w:szCs w:val="28"/>
          <w:vertAlign w:val="subscript"/>
        </w:rPr>
        <w:t>v</w:t>
      </w:r>
      <w:r w:rsidRPr="00F464EC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proofErr w:type="spellStart"/>
      <w:r w:rsidRPr="00F464EC">
        <w:rPr>
          <w:rFonts w:ascii="Times New Roman" w:hAnsi="Times New Roman"/>
          <w:sz w:val="28"/>
          <w:szCs w:val="28"/>
          <w:vertAlign w:val="subscript"/>
        </w:rPr>
        <w:t>lat</w:t>
      </w:r>
      <w:proofErr w:type="spellEnd"/>
      <w:r w:rsidRPr="00F464EC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F464EC">
        <w:rPr>
          <w:rFonts w:ascii="Times New Roman" w:hAnsi="Times New Roman"/>
          <w:sz w:val="28"/>
          <w:szCs w:val="28"/>
          <w:lang w:val="ru-RU"/>
        </w:rPr>
        <w:t xml:space="preserve">(1 + </w:t>
      </w:r>
      <w:r w:rsidRPr="00F464EC">
        <w:rPr>
          <w:rFonts w:ascii="Times New Roman" w:hAnsi="Times New Roman"/>
          <w:sz w:val="28"/>
          <w:szCs w:val="28"/>
        </w:rPr>
        <w:t>γ</w:t>
      </w:r>
      <w:r w:rsidRPr="00F464EC">
        <w:rPr>
          <w:rFonts w:ascii="Times New Roman" w:hAnsi="Times New Roman"/>
          <w:sz w:val="28"/>
          <w:szCs w:val="28"/>
          <w:lang w:val="ru-RU"/>
        </w:rPr>
        <w:t>·</w:t>
      </w:r>
      <w:r w:rsidRPr="00F464EC">
        <w:rPr>
          <w:rFonts w:ascii="Times New Roman" w:hAnsi="Times New Roman"/>
          <w:sz w:val="28"/>
          <w:szCs w:val="28"/>
        </w:rPr>
        <w:t>α</w:t>
      </w:r>
      <w:r w:rsidRPr="00F464EC">
        <w:rPr>
          <w:rFonts w:ascii="Times New Roman" w:hAnsi="Times New Roman"/>
          <w:i/>
          <w:sz w:val="28"/>
          <w:szCs w:val="28"/>
          <w:vertAlign w:val="subscript"/>
        </w:rPr>
        <w:t>p</w:t>
      </w:r>
      <w:r w:rsidRPr="00F464EC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</w:t>
      </w:r>
      <w:proofErr w:type="spellStart"/>
      <w:r w:rsidRPr="00F464EC">
        <w:rPr>
          <w:rFonts w:ascii="Times New Roman" w:hAnsi="Times New Roman"/>
          <w:sz w:val="28"/>
          <w:szCs w:val="28"/>
          <w:vertAlign w:val="subscript"/>
        </w:rPr>
        <w:t>lat</w:t>
      </w:r>
      <w:proofErr w:type="spellEnd"/>
      <w:r w:rsidRPr="00F464EC">
        <w:rPr>
          <w:rFonts w:ascii="Times New Roman" w:hAnsi="Times New Roman"/>
          <w:sz w:val="28"/>
          <w:szCs w:val="28"/>
          <w:lang w:val="ru-RU"/>
        </w:rPr>
        <w:t>·</w:t>
      </w:r>
      <w:r w:rsidRPr="00F464EC">
        <w:rPr>
          <w:rFonts w:ascii="Times New Roman" w:hAnsi="Times New Roman"/>
          <w:i/>
          <w:iCs/>
          <w:sz w:val="28"/>
          <w:szCs w:val="28"/>
        </w:rPr>
        <w:t>T</w:t>
      </w:r>
      <w:r w:rsidRPr="00F464EC">
        <w:rPr>
          <w:rFonts w:ascii="Times New Roman" w:hAnsi="Times New Roman"/>
          <w:sz w:val="28"/>
          <w:szCs w:val="28"/>
          <w:lang w:val="ru-RU"/>
        </w:rPr>
        <w:t xml:space="preserve">) + </w:t>
      </w:r>
      <w:r w:rsidRPr="00F464EC">
        <w:rPr>
          <w:rFonts w:ascii="Times New Roman" w:hAnsi="Times New Roman"/>
          <w:i/>
          <w:iCs/>
          <w:sz w:val="28"/>
          <w:szCs w:val="28"/>
          <w:lang w:val="ru-RU"/>
        </w:rPr>
        <w:t>С</w:t>
      </w:r>
      <w:r w:rsidRPr="00F464EC">
        <w:rPr>
          <w:rFonts w:ascii="Times New Roman" w:hAnsi="Times New Roman"/>
          <w:i/>
          <w:sz w:val="28"/>
          <w:szCs w:val="28"/>
          <w:vertAlign w:val="subscript"/>
        </w:rPr>
        <w:t>v</w:t>
      </w:r>
      <w:r w:rsidRPr="00F464EC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F464EC">
        <w:rPr>
          <w:rFonts w:ascii="Times New Roman" w:hAnsi="Times New Roman"/>
          <w:sz w:val="28"/>
          <w:szCs w:val="28"/>
          <w:vertAlign w:val="subscript"/>
        </w:rPr>
        <w:t>el</w:t>
      </w:r>
      <w:r w:rsidRPr="00F464EC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F464EC">
        <w:rPr>
          <w:rFonts w:ascii="Times New Roman" w:hAnsi="Times New Roman"/>
          <w:sz w:val="28"/>
          <w:szCs w:val="28"/>
          <w:lang w:val="ru-RU"/>
        </w:rPr>
        <w:t xml:space="preserve">(1 + </w:t>
      </w:r>
      <w:proofErr w:type="spellStart"/>
      <w:r w:rsidRPr="00F464EC">
        <w:rPr>
          <w:rFonts w:ascii="Times New Roman" w:hAnsi="Times New Roman"/>
          <w:sz w:val="28"/>
          <w:szCs w:val="28"/>
        </w:rPr>
        <w:t>γ</w:t>
      </w:r>
      <w:r w:rsidRPr="00F464EC">
        <w:rPr>
          <w:rFonts w:ascii="Times New Roman" w:hAnsi="Times New Roman"/>
          <w:sz w:val="28"/>
          <w:szCs w:val="28"/>
          <w:vertAlign w:val="subscript"/>
        </w:rPr>
        <w:t>el</w:t>
      </w:r>
      <w:proofErr w:type="spellEnd"/>
      <w:r w:rsidRPr="00F464EC">
        <w:rPr>
          <w:rFonts w:ascii="Times New Roman" w:hAnsi="Times New Roman"/>
          <w:sz w:val="28"/>
          <w:szCs w:val="28"/>
          <w:lang w:val="ru-RU"/>
        </w:rPr>
        <w:t>·</w:t>
      </w:r>
      <w:r w:rsidRPr="00F464EC">
        <w:rPr>
          <w:rFonts w:ascii="Times New Roman" w:hAnsi="Times New Roman"/>
          <w:sz w:val="28"/>
          <w:szCs w:val="28"/>
        </w:rPr>
        <w:t>α</w:t>
      </w:r>
      <w:r w:rsidRPr="00F464EC">
        <w:rPr>
          <w:rFonts w:ascii="Times New Roman" w:hAnsi="Times New Roman"/>
          <w:i/>
          <w:sz w:val="28"/>
          <w:szCs w:val="28"/>
          <w:vertAlign w:val="subscript"/>
        </w:rPr>
        <w:t>p</w:t>
      </w:r>
      <w:r w:rsidRPr="00F464EC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</w:t>
      </w:r>
      <w:r w:rsidRPr="00F464EC">
        <w:rPr>
          <w:rFonts w:ascii="Times New Roman" w:hAnsi="Times New Roman"/>
          <w:sz w:val="28"/>
          <w:szCs w:val="28"/>
          <w:vertAlign w:val="subscript"/>
        </w:rPr>
        <w:t>el</w:t>
      </w:r>
      <w:r w:rsidRPr="00F464EC">
        <w:rPr>
          <w:rFonts w:ascii="Times New Roman" w:hAnsi="Times New Roman"/>
          <w:sz w:val="28"/>
          <w:szCs w:val="28"/>
          <w:lang w:val="ru-RU"/>
        </w:rPr>
        <w:t>·</w:t>
      </w:r>
      <w:r w:rsidRPr="00F464EC">
        <w:rPr>
          <w:rFonts w:ascii="Times New Roman" w:hAnsi="Times New Roman"/>
          <w:i/>
          <w:iCs/>
          <w:sz w:val="28"/>
          <w:szCs w:val="28"/>
        </w:rPr>
        <w:t>T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,   </w:t>
      </w:r>
      <w:proofErr w:type="gramEnd"/>
      <w:r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  </w:t>
      </w:r>
      <w:r w:rsidR="00CF5119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                (9)</w:t>
      </w:r>
    </w:p>
    <w:p w:rsidR="00CF5119" w:rsidRPr="00CF5119" w:rsidRDefault="00CF5119" w:rsidP="002E24BD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где изобарный </w:t>
      </w:r>
      <w:r w:rsidRPr="00CF5119">
        <w:rPr>
          <w:rFonts w:ascii="Times New Roman" w:eastAsia="Times New Roman" w:hAnsi="Times New Roman" w:cs="Arial"/>
          <w:bCs/>
          <w:sz w:val="28"/>
          <w:szCs w:val="28"/>
          <w:lang w:val="ru-RU" w:eastAsia="ru-RU"/>
        </w:rPr>
        <w:t>коэффициент теплового объемного расширения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можно рассчитать по уравнению </w:t>
      </w:r>
      <w:proofErr w:type="spellStart"/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Грюнайзена</w:t>
      </w:r>
      <w:proofErr w:type="spellEnd"/>
      <w:r w:rsidR="00DD1D7D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как для решеточного, так и для </w:t>
      </w:r>
      <w:r w:rsidR="00DD1D7D" w:rsidRPr="00AE72BE">
        <w:rPr>
          <w:rFonts w:ascii="Times New Roman" w:hAnsi="Times New Roman"/>
          <w:sz w:val="28"/>
          <w:szCs w:val="28"/>
        </w:rPr>
        <w:t>ELS</w:t>
      </w:r>
      <w:r w:rsidR="00DD1D7D">
        <w:rPr>
          <w:rFonts w:ascii="Times New Roman" w:hAnsi="Times New Roman"/>
          <w:sz w:val="28"/>
          <w:szCs w:val="28"/>
          <w:lang w:val="ru-RU"/>
        </w:rPr>
        <w:t xml:space="preserve"> вкладов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: </w:t>
      </w:r>
    </w:p>
    <w:p w:rsidR="00CF5119" w:rsidRPr="00CF5119" w:rsidRDefault="009F26E7" w:rsidP="002E24BD">
      <w:pPr>
        <w:widowControl w:val="0"/>
        <w:spacing w:after="0" w:line="240" w:lineRule="auto"/>
        <w:jc w:val="right"/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</w:pPr>
      <w:r w:rsidRPr="00E03911">
        <w:rPr>
          <w:position w:val="-34"/>
          <w:sz w:val="28"/>
          <w:szCs w:val="28"/>
        </w:rPr>
        <w:object w:dxaOrig="9580" w:dyaOrig="880">
          <v:shape id="_x0000_i1043" type="#_x0000_t75" style="width:423.35pt;height:40.9pt" o:ole="">
            <v:imagedata r:id="rId40" o:title=""/>
          </v:shape>
          <o:OLEObject Type="Embed" ProgID="Equation.3" ShapeID="_x0000_i1043" DrawAspect="Content" ObjectID="_1824894123" r:id="rId41"/>
        </w:object>
      </w:r>
      <w:r w:rsidR="00CF5119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.        (10)</w:t>
      </w:r>
    </w:p>
    <w:p w:rsidR="00CF5119" w:rsidRPr="00CF5119" w:rsidRDefault="00CF5119" w:rsidP="002E24B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Выражения (2)</w:t>
      </w:r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>–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(10) позволяют рассчитать зависимость указанных свойств от </w:t>
      </w:r>
      <w:r w:rsidRPr="00CF5119"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  <w:t>v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/</w:t>
      </w:r>
      <w:proofErr w:type="spellStart"/>
      <w:r w:rsidRPr="00CF5119"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  <w:t>v</w:t>
      </w:r>
      <w:r w:rsidRPr="00CF5119">
        <w:rPr>
          <w:rFonts w:ascii="Times New Roman" w:eastAsia="Times New Roman" w:hAnsi="Times New Roman" w:cs="Arial"/>
          <w:sz w:val="28"/>
          <w:szCs w:val="28"/>
          <w:vertAlign w:val="subscript"/>
          <w:lang w:eastAsia="ru-RU"/>
        </w:rPr>
        <w:t>o</w:t>
      </w:r>
      <w:proofErr w:type="spellEnd"/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</w:t>
      </w:r>
      <w:r w:rsidR="009F26E7" w:rsidRPr="00F464EC">
        <w:rPr>
          <w:rFonts w:ascii="Times New Roman" w:hAnsi="Times New Roman"/>
          <w:sz w:val="28"/>
          <w:szCs w:val="28"/>
          <w:lang w:val="ru-RU"/>
        </w:rPr>
        <w:t>= (</w:t>
      </w:r>
      <w:r w:rsidR="009F26E7" w:rsidRPr="00F464EC">
        <w:rPr>
          <w:rFonts w:ascii="Times New Roman" w:hAnsi="Times New Roman"/>
          <w:i/>
          <w:sz w:val="28"/>
          <w:szCs w:val="28"/>
        </w:rPr>
        <w:t>c</w:t>
      </w:r>
      <w:r w:rsidR="009F26E7" w:rsidRPr="00F464EC">
        <w:rPr>
          <w:rFonts w:ascii="Times New Roman" w:hAnsi="Times New Roman"/>
          <w:sz w:val="28"/>
          <w:szCs w:val="28"/>
          <w:lang w:val="ru-RU"/>
        </w:rPr>
        <w:t>/</w:t>
      </w:r>
      <w:proofErr w:type="spellStart"/>
      <w:r w:rsidR="009F26E7" w:rsidRPr="00F464EC">
        <w:rPr>
          <w:rFonts w:ascii="Times New Roman" w:hAnsi="Times New Roman"/>
          <w:i/>
          <w:iCs/>
          <w:sz w:val="28"/>
          <w:szCs w:val="28"/>
        </w:rPr>
        <w:t>r</w:t>
      </w:r>
      <w:r w:rsidR="009F26E7" w:rsidRPr="00F464EC">
        <w:rPr>
          <w:rFonts w:ascii="Times New Roman" w:hAnsi="Times New Roman"/>
          <w:sz w:val="28"/>
          <w:szCs w:val="28"/>
          <w:vertAlign w:val="subscript"/>
        </w:rPr>
        <w:t>o</w:t>
      </w:r>
      <w:proofErr w:type="spellEnd"/>
      <w:r w:rsidR="009F26E7" w:rsidRPr="00F464EC">
        <w:rPr>
          <w:rFonts w:ascii="Times New Roman" w:hAnsi="Times New Roman"/>
          <w:sz w:val="28"/>
          <w:szCs w:val="28"/>
          <w:lang w:val="ru-RU"/>
        </w:rPr>
        <w:t>)</w:t>
      </w:r>
      <w:r w:rsidR="009F26E7" w:rsidRPr="00F464EC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="009F26E7" w:rsidRPr="00F464EC">
        <w:rPr>
          <w:rFonts w:ascii="Times New Roman" w:hAnsi="Times New Roman"/>
          <w:sz w:val="28"/>
          <w:szCs w:val="28"/>
          <w:lang w:val="ru-RU"/>
        </w:rPr>
        <w:t xml:space="preserve"> =</w:t>
      </w:r>
      <w:r w:rsidR="009F26E7" w:rsidRPr="00F464EC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="009F26E7" w:rsidRPr="00F464EC">
        <w:rPr>
          <w:rFonts w:ascii="Times New Roman" w:hAnsi="Times New Roman"/>
          <w:i/>
          <w:iCs/>
          <w:sz w:val="28"/>
          <w:szCs w:val="28"/>
        </w:rPr>
        <w:t>R</w:t>
      </w:r>
      <w:r w:rsidR="009F26E7" w:rsidRPr="00F464EC">
        <w:rPr>
          <w:rFonts w:ascii="Times New Roman" w:hAnsi="Times New Roman"/>
          <w:iCs/>
          <w:sz w:val="28"/>
          <w:szCs w:val="28"/>
          <w:vertAlign w:val="superscript"/>
          <w:lang w:val="ru-RU"/>
        </w:rPr>
        <w:t>–3</w:t>
      </w:r>
      <w:r w:rsidR="009F26E7" w:rsidRPr="00F464EC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и </w:t>
      </w:r>
      <w:r w:rsidRPr="00CF5119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T</w:t>
      </w:r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 если известны </w:t>
      </w:r>
      <w:r w:rsidR="00DD1D7D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параметры </w:t>
      </w:r>
      <w:r w:rsidR="00DD1D7D" w:rsidRPr="00AE72BE">
        <w:rPr>
          <w:rFonts w:ascii="Times New Roman" w:hAnsi="Times New Roman"/>
          <w:sz w:val="28"/>
          <w:szCs w:val="28"/>
        </w:rPr>
        <w:t>ELS</w:t>
      </w:r>
      <w:r w:rsidR="00DD1D7D" w:rsidRPr="00DD1D7D">
        <w:rPr>
          <w:rFonts w:ascii="Times New Roman" w:eastAsia="MinionPro-Regular" w:hAnsi="Times New Roman"/>
          <w:color w:val="000000"/>
          <w:sz w:val="28"/>
          <w:szCs w:val="28"/>
          <w:lang w:val="ru-RU"/>
        </w:rPr>
        <w:t xml:space="preserve"> </w:t>
      </w:r>
      <w:r w:rsidR="00DD1D7D">
        <w:rPr>
          <w:rFonts w:ascii="Times New Roman" w:eastAsia="MinionPro-Regular" w:hAnsi="Times New Roman"/>
          <w:color w:val="000000"/>
          <w:sz w:val="28"/>
          <w:szCs w:val="28"/>
          <w:lang w:val="ru-RU"/>
        </w:rPr>
        <w:t>(</w:t>
      </w:r>
      <w:proofErr w:type="spellStart"/>
      <w:r w:rsidR="00DD1D7D" w:rsidRPr="00F464EC">
        <w:rPr>
          <w:rFonts w:ascii="Times New Roman" w:eastAsia="MinionPro-Regular" w:hAnsi="Times New Roman"/>
          <w:color w:val="000000"/>
          <w:sz w:val="28"/>
          <w:szCs w:val="28"/>
        </w:rPr>
        <w:t>χ</w:t>
      </w:r>
      <w:r w:rsidR="00DD1D7D" w:rsidRPr="00F464EC">
        <w:rPr>
          <w:rFonts w:ascii="Times New Roman" w:eastAsia="MinionPro-Regular" w:hAnsi="Times New Roman"/>
          <w:color w:val="000000"/>
          <w:sz w:val="28"/>
          <w:szCs w:val="28"/>
          <w:vertAlign w:val="subscript"/>
        </w:rPr>
        <w:t>el</w:t>
      </w:r>
      <w:proofErr w:type="spellEnd"/>
      <w:r w:rsidR="00DD1D7D">
        <w:rPr>
          <w:rFonts w:ascii="Times New Roman" w:eastAsia="Newton-Regular" w:hAnsi="Times New Roman"/>
          <w:sz w:val="28"/>
          <w:szCs w:val="28"/>
          <w:lang w:val="ru-RU"/>
        </w:rPr>
        <w:t>,</w:t>
      </w:r>
      <w:r w:rsidR="00DD1D7D" w:rsidRPr="00F464EC">
        <w:rPr>
          <w:rFonts w:ascii="Times New Roman" w:eastAsia="Newton-Regular" w:hAnsi="Times New Roman"/>
          <w:sz w:val="28"/>
          <w:szCs w:val="28"/>
          <w:lang w:val="ru-RU"/>
        </w:rPr>
        <w:t xml:space="preserve"> </w:t>
      </w:r>
      <w:proofErr w:type="spellStart"/>
      <w:r w:rsidR="00DD1D7D" w:rsidRPr="00F464EC">
        <w:rPr>
          <w:rFonts w:ascii="Times New Roman" w:eastAsia="Newton-Regular" w:hAnsi="Times New Roman"/>
          <w:sz w:val="28"/>
          <w:szCs w:val="28"/>
        </w:rPr>
        <w:t>γ</w:t>
      </w:r>
      <w:r w:rsidR="00DD1D7D" w:rsidRPr="00F464EC">
        <w:rPr>
          <w:rFonts w:ascii="Times New Roman" w:eastAsia="MinionPro-Regular" w:hAnsi="Times New Roman"/>
          <w:color w:val="000000"/>
          <w:sz w:val="28"/>
          <w:szCs w:val="28"/>
          <w:vertAlign w:val="subscript"/>
        </w:rPr>
        <w:t>el</w:t>
      </w:r>
      <w:proofErr w:type="spellEnd"/>
      <w:r w:rsidR="00DD1D7D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) и </w:t>
      </w:r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параметры </w:t>
      </w:r>
      <w:r w:rsidR="00A63714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парного </w:t>
      </w:r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>межатомного потенциала (1)</w:t>
      </w:r>
      <w:r w:rsidR="00DD1D7D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, т.е. </w:t>
      </w:r>
      <w:proofErr w:type="spellStart"/>
      <w:r w:rsidR="00DD1D7D" w:rsidRPr="00CF5119">
        <w:rPr>
          <w:rFonts w:ascii="Times New Roman" w:eastAsia="Times New Roman" w:hAnsi="Times New Roman" w:cs="Arial"/>
          <w:bCs/>
          <w:i/>
          <w:iCs/>
          <w:sz w:val="28"/>
          <w:szCs w:val="28"/>
          <w:lang w:eastAsia="ru-RU"/>
        </w:rPr>
        <w:t>r</w:t>
      </w:r>
      <w:r w:rsidR="00DD1D7D" w:rsidRPr="00CF5119">
        <w:rPr>
          <w:rFonts w:ascii="Times New Roman" w:eastAsia="Times New Roman" w:hAnsi="Times New Roman" w:cs="Arial"/>
          <w:bCs/>
          <w:sz w:val="28"/>
          <w:szCs w:val="28"/>
          <w:vertAlign w:val="subscript"/>
          <w:lang w:eastAsia="ru-RU"/>
        </w:rPr>
        <w:t>o</w:t>
      </w:r>
      <w:proofErr w:type="spellEnd"/>
      <w:r w:rsidR="00DD1D7D">
        <w:rPr>
          <w:rFonts w:ascii="Times New Roman" w:eastAsia="Times New Roman" w:hAnsi="Times New Roman" w:cs="Arial"/>
          <w:bCs/>
          <w:sz w:val="28"/>
          <w:szCs w:val="28"/>
          <w:lang w:val="ru-RU" w:eastAsia="ru-RU"/>
        </w:rPr>
        <w:t xml:space="preserve">, </w:t>
      </w:r>
      <w:r w:rsidR="00DD1D7D" w:rsidRPr="00CF5119">
        <w:rPr>
          <w:rFonts w:ascii="Times New Roman" w:eastAsia="Times New Roman" w:hAnsi="Times New Roman" w:cs="Arial"/>
          <w:bCs/>
          <w:i/>
          <w:iCs/>
          <w:sz w:val="28"/>
          <w:szCs w:val="28"/>
          <w:lang w:eastAsia="ru-RU"/>
        </w:rPr>
        <w:t>D</w:t>
      </w:r>
      <w:r w:rsidR="00DD1D7D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, </w:t>
      </w:r>
      <w:r w:rsidR="00DD1D7D" w:rsidRPr="00CF5119"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  <w:t>b</w:t>
      </w:r>
      <w:r w:rsidR="00DD1D7D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, </w:t>
      </w:r>
      <w:r w:rsidR="00DD1D7D" w:rsidRPr="00CF5119"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  <w:t>a</w:t>
      </w:r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>.</w:t>
      </w:r>
    </w:p>
    <w:p w:rsidR="00CF5119" w:rsidRPr="00CF5119" w:rsidRDefault="00A420C1" w:rsidP="002E24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Arial"/>
          <w:sz w:val="28"/>
          <w:szCs w:val="28"/>
          <w:lang w:val="ru-RU" w:eastAsia="ru-RU"/>
        </w:rPr>
        <w:t>Д</w:t>
      </w:r>
      <w:r w:rsidR="00CF5119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ля расчета свойств ГЦК-</w:t>
      </w:r>
      <w:proofErr w:type="spellStart"/>
      <w:r w:rsidR="00CF5119" w:rsidRPr="00CF5119">
        <w:rPr>
          <w:rFonts w:ascii="Times New Roman" w:eastAsia="Times New Roman" w:hAnsi="Times New Roman" w:cs="Arial"/>
          <w:sz w:val="28"/>
          <w:szCs w:val="28"/>
          <w:lang w:eastAsia="ru-RU"/>
        </w:rPr>
        <w:t>Pd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, </w:t>
      </w:r>
      <w:r w:rsidR="00A63714">
        <w:rPr>
          <w:rFonts w:ascii="Times New Roman" w:eastAsia="Times New Roman" w:hAnsi="Times New Roman" w:cs="Arial"/>
          <w:sz w:val="28"/>
          <w:szCs w:val="28"/>
          <w:lang w:val="ru-RU" w:eastAsia="ru-RU"/>
        </w:rPr>
        <w:t>у</w:t>
      </w:r>
      <w:r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которого</w:t>
      </w:r>
      <w:r w:rsidR="00CF5119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</w:t>
      </w:r>
      <w:r w:rsidRPr="00A35202">
        <w:rPr>
          <w:rFonts w:ascii="Times New Roman" w:hAnsi="Times New Roman"/>
          <w:i/>
          <w:sz w:val="28"/>
          <w:szCs w:val="28"/>
        </w:rPr>
        <w:t>m</w:t>
      </w:r>
      <w:r w:rsidRPr="00A35202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CF5119">
        <w:rPr>
          <w:rFonts w:ascii="Times New Roman" w:eastAsia="Times New Roman" w:hAnsi="Times New Roman" w:cs="Arial"/>
          <w:sz w:val="28"/>
          <w:szCs w:val="28"/>
          <w:lang w:eastAsia="ru-RU"/>
        </w:rPr>
        <w:t>Pd</w:t>
      </w:r>
      <w:proofErr w:type="spellEnd"/>
      <w:r w:rsidRPr="00A35202">
        <w:rPr>
          <w:rFonts w:ascii="Times New Roman" w:hAnsi="Times New Roman"/>
          <w:sz w:val="28"/>
          <w:szCs w:val="28"/>
          <w:lang w:val="ru-RU"/>
        </w:rPr>
        <w:t xml:space="preserve">) = </w:t>
      </w:r>
      <w:r w:rsidRPr="00E11BD5">
        <w:rPr>
          <w:rFonts w:ascii="Times New Roman" w:hAnsi="Times New Roman"/>
          <w:bCs/>
          <w:sz w:val="28"/>
          <w:szCs w:val="28"/>
          <w:lang w:val="ru-RU"/>
        </w:rPr>
        <w:t>1</w:t>
      </w:r>
      <w:r w:rsidR="00E11BD5" w:rsidRPr="00E11BD5">
        <w:rPr>
          <w:rFonts w:ascii="Times New Roman" w:hAnsi="Times New Roman"/>
          <w:bCs/>
          <w:sz w:val="28"/>
          <w:szCs w:val="28"/>
          <w:lang w:val="ru-RU"/>
        </w:rPr>
        <w:t>06</w:t>
      </w:r>
      <w:r w:rsidRPr="00E11BD5">
        <w:rPr>
          <w:rFonts w:ascii="Times New Roman" w:hAnsi="Times New Roman"/>
          <w:bCs/>
          <w:sz w:val="28"/>
          <w:szCs w:val="28"/>
          <w:lang w:val="ru-RU"/>
        </w:rPr>
        <w:t>.</w:t>
      </w:r>
      <w:r w:rsidR="00E11BD5" w:rsidRPr="00E11BD5">
        <w:rPr>
          <w:rFonts w:ascii="Times New Roman" w:hAnsi="Times New Roman"/>
          <w:bCs/>
          <w:sz w:val="28"/>
          <w:szCs w:val="28"/>
          <w:lang w:val="ru-RU"/>
        </w:rPr>
        <w:t>42</w:t>
      </w:r>
      <w:r w:rsidRPr="00A3520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A35202">
        <w:rPr>
          <w:rFonts w:ascii="Times New Roman" w:hAnsi="Times New Roman"/>
          <w:bCs/>
          <w:sz w:val="28"/>
          <w:szCs w:val="28"/>
        </w:rPr>
        <w:t>a</w:t>
      </w:r>
      <w:r w:rsidRPr="00A35202">
        <w:rPr>
          <w:rFonts w:ascii="Times New Roman" w:hAnsi="Times New Roman"/>
          <w:bCs/>
          <w:sz w:val="28"/>
          <w:szCs w:val="28"/>
          <w:lang w:val="ru-RU"/>
        </w:rPr>
        <w:t>.</w:t>
      </w:r>
      <w:r w:rsidRPr="00A35202">
        <w:rPr>
          <w:rFonts w:ascii="Times New Roman" w:hAnsi="Times New Roman"/>
          <w:bCs/>
          <w:sz w:val="28"/>
          <w:szCs w:val="28"/>
        </w:rPr>
        <w:t>m</w:t>
      </w:r>
      <w:r w:rsidRPr="00A35202">
        <w:rPr>
          <w:rFonts w:ascii="Times New Roman" w:hAnsi="Times New Roman"/>
          <w:bCs/>
          <w:sz w:val="28"/>
          <w:szCs w:val="28"/>
          <w:lang w:val="ru-RU"/>
        </w:rPr>
        <w:t>.</w:t>
      </w:r>
      <w:r w:rsidRPr="00A35202">
        <w:rPr>
          <w:rFonts w:ascii="Times New Roman" w:hAnsi="Times New Roman"/>
          <w:bCs/>
          <w:sz w:val="28"/>
          <w:szCs w:val="28"/>
        </w:rPr>
        <w:t>u</w:t>
      </w:r>
      <w:r w:rsidRPr="00A35202">
        <w:rPr>
          <w:rFonts w:ascii="Times New Roman" w:hAnsi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F464EC">
        <w:rPr>
          <w:rFonts w:ascii="Times New Roman" w:hAnsi="Times New Roman"/>
          <w:sz w:val="28"/>
          <w:szCs w:val="28"/>
        </w:rPr>
        <w:t>γ</w:t>
      </w:r>
      <w:r w:rsidRPr="00F464EC">
        <w:rPr>
          <w:rFonts w:ascii="Times New Roman" w:hAnsi="Times New Roman"/>
          <w:sz w:val="28"/>
          <w:szCs w:val="28"/>
          <w:vertAlign w:val="subscript"/>
        </w:rPr>
        <w:t>el</w:t>
      </w:r>
      <w:proofErr w:type="spellEnd"/>
      <w:r w:rsidRPr="00F464EC">
        <w:rPr>
          <w:rFonts w:ascii="Times New Roman" w:hAnsi="Times New Roman"/>
          <w:sz w:val="28"/>
          <w:szCs w:val="28"/>
          <w:lang w:val="ru-RU"/>
        </w:rPr>
        <w:t xml:space="preserve"> = 2/3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464EC">
        <w:rPr>
          <w:rFonts w:ascii="Times New Roman" w:eastAsia="MinionPro-Regular" w:hAnsi="Times New Roman"/>
          <w:color w:val="000000"/>
          <w:sz w:val="28"/>
          <w:szCs w:val="28"/>
        </w:rPr>
        <w:t>χ</w:t>
      </w:r>
      <w:r w:rsidRPr="00F464EC">
        <w:rPr>
          <w:rFonts w:ascii="Times New Roman" w:eastAsia="MinionPro-Regular" w:hAnsi="Times New Roman"/>
          <w:color w:val="000000"/>
          <w:sz w:val="28"/>
          <w:szCs w:val="28"/>
          <w:vertAlign w:val="subscript"/>
        </w:rPr>
        <w:t>el</w:t>
      </w:r>
      <w:proofErr w:type="spellEnd"/>
      <w:r>
        <w:rPr>
          <w:rFonts w:ascii="Times New Roman" w:eastAsia="MinionPro-Regular" w:hAnsi="Times New Roman"/>
          <w:color w:val="000000"/>
          <w:sz w:val="28"/>
          <w:szCs w:val="28"/>
          <w:lang w:val="ru-RU"/>
        </w:rPr>
        <w:t xml:space="preserve"> = </w:t>
      </w:r>
      <w:r w:rsidR="00A63714" w:rsidRPr="00A63714">
        <w:rPr>
          <w:rFonts w:ascii="Times New Roman" w:eastAsia="MinionPro-Regular" w:hAnsi="Times New Roman"/>
          <w:color w:val="000000"/>
          <w:sz w:val="28"/>
          <w:szCs w:val="28"/>
          <w:lang w:val="ru-RU"/>
        </w:rPr>
        <w:t>9</w:t>
      </w:r>
      <w:r w:rsidRPr="00A63714">
        <w:rPr>
          <w:rFonts w:ascii="Times New Roman" w:eastAsia="MinionPro-Regular" w:hAnsi="Times New Roman"/>
          <w:color w:val="000000"/>
          <w:sz w:val="28"/>
          <w:szCs w:val="28"/>
          <w:lang w:val="ru-RU"/>
        </w:rPr>
        <w:t>.</w:t>
      </w:r>
      <w:r w:rsidR="00A63714" w:rsidRPr="00A63714">
        <w:rPr>
          <w:rFonts w:ascii="Times New Roman" w:eastAsia="MinionPro-Regular" w:hAnsi="Times New Roman"/>
          <w:color w:val="000000"/>
          <w:sz w:val="28"/>
          <w:szCs w:val="28"/>
          <w:lang w:val="ru-RU"/>
        </w:rPr>
        <w:t>42</w:t>
      </w:r>
      <w:r w:rsidRPr="00C25052">
        <w:rPr>
          <w:rFonts w:ascii="Times New Roman" w:hAnsi="Times New Roman"/>
          <w:sz w:val="28"/>
          <w:szCs w:val="28"/>
          <w:lang w:val="ru-RU"/>
        </w:rPr>
        <w:t>·</w:t>
      </w:r>
      <w:r w:rsidRPr="00C25052">
        <w:rPr>
          <w:rFonts w:ascii="Times New Roman" w:hAnsi="Times New Roman"/>
          <w:bCs/>
          <w:sz w:val="28"/>
          <w:szCs w:val="28"/>
          <w:lang w:val="ru-RU"/>
        </w:rPr>
        <w:t xml:space="preserve">10 </w:t>
      </w:r>
      <w:r w:rsidRPr="00C25052">
        <w:rPr>
          <w:rFonts w:ascii="Times New Roman" w:hAnsi="Times New Roman"/>
          <w:bCs/>
          <w:sz w:val="28"/>
          <w:szCs w:val="28"/>
          <w:vertAlign w:val="superscript"/>
          <w:lang w:val="ru-RU"/>
        </w:rPr>
        <w:t xml:space="preserve">– </w:t>
      </w:r>
      <w:r>
        <w:rPr>
          <w:rFonts w:ascii="Times New Roman" w:hAnsi="Times New Roman"/>
          <w:bCs/>
          <w:sz w:val="28"/>
          <w:szCs w:val="28"/>
          <w:vertAlign w:val="superscript"/>
          <w:lang w:val="ru-RU"/>
        </w:rPr>
        <w:t>3</w:t>
      </w:r>
      <w:r w:rsidRPr="00C25052">
        <w:rPr>
          <w:rFonts w:ascii="Times New Roman" w:hAnsi="Times New Roman"/>
          <w:bCs/>
          <w:sz w:val="28"/>
          <w:szCs w:val="28"/>
          <w:vertAlign w:val="superscript"/>
          <w:lang w:val="ru-RU"/>
        </w:rPr>
        <w:t xml:space="preserve"> </w:t>
      </w:r>
      <w:r w:rsidRPr="00630195">
        <w:rPr>
          <w:rFonts w:ascii="Times New Roman" w:hAnsi="Times New Roman"/>
          <w:sz w:val="28"/>
          <w:szCs w:val="28"/>
        </w:rPr>
        <w:t>J</w:t>
      </w:r>
      <w:proofErr w:type="gramStart"/>
      <w:r w:rsidRPr="00386DA0">
        <w:rPr>
          <w:rFonts w:ascii="Times New Roman" w:hAnsi="Times New Roman"/>
          <w:sz w:val="28"/>
          <w:szCs w:val="28"/>
          <w:lang w:val="ru-RU"/>
        </w:rPr>
        <w:t>/(</w:t>
      </w:r>
      <w:proofErr w:type="spellStart"/>
      <w:proofErr w:type="gramEnd"/>
      <w:r w:rsidRPr="00630195">
        <w:rPr>
          <w:rFonts w:ascii="Times New Roman" w:hAnsi="Times New Roman"/>
          <w:sz w:val="28"/>
          <w:szCs w:val="28"/>
        </w:rPr>
        <w:t>mol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30195">
        <w:rPr>
          <w:rFonts w:ascii="Times New Roman" w:hAnsi="Times New Roman"/>
          <w:sz w:val="28"/>
          <w:szCs w:val="28"/>
        </w:rPr>
        <w:t>K</w:t>
      </w:r>
      <w:r w:rsidRPr="00386DA0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="00A63714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F5119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были использованы параметр</w:t>
      </w:r>
      <w:r>
        <w:rPr>
          <w:rFonts w:ascii="Times New Roman" w:eastAsia="Times New Roman" w:hAnsi="Times New Roman" w:cs="Arial"/>
          <w:sz w:val="28"/>
          <w:szCs w:val="28"/>
          <w:lang w:val="ru-RU" w:eastAsia="ru-RU"/>
        </w:rPr>
        <w:t>ы</w:t>
      </w:r>
      <w:r w:rsidR="00CF5119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межатомного потенциала (1), которые были получены в [1]:</w:t>
      </w:r>
    </w:p>
    <w:p w:rsidR="00CF5119" w:rsidRPr="00CF5119" w:rsidRDefault="00CF5119" w:rsidP="00A63714">
      <w:pPr>
        <w:widowControl w:val="0"/>
        <w:spacing w:after="0" w:line="240" w:lineRule="auto"/>
        <w:jc w:val="right"/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</w:pPr>
      <w:proofErr w:type="spellStart"/>
      <w:proofErr w:type="gramStart"/>
      <w:r w:rsidRPr="00CF5119">
        <w:rPr>
          <w:rFonts w:ascii="Times New Roman" w:eastAsia="Times New Roman" w:hAnsi="Times New Roman" w:cs="Arial"/>
          <w:bCs/>
          <w:i/>
          <w:iCs/>
          <w:sz w:val="28"/>
          <w:szCs w:val="28"/>
          <w:lang w:eastAsia="ru-RU"/>
        </w:rPr>
        <w:t>r</w:t>
      </w:r>
      <w:r w:rsidRPr="00CF5119">
        <w:rPr>
          <w:rFonts w:ascii="Times New Roman" w:eastAsia="Times New Roman" w:hAnsi="Times New Roman" w:cs="Arial"/>
          <w:bCs/>
          <w:sz w:val="28"/>
          <w:szCs w:val="28"/>
          <w:vertAlign w:val="subscript"/>
          <w:lang w:eastAsia="ru-RU"/>
        </w:rPr>
        <w:t>o</w:t>
      </w:r>
      <w:proofErr w:type="spellEnd"/>
      <w:proofErr w:type="gramEnd"/>
      <w:r w:rsidRPr="00CF5119">
        <w:rPr>
          <w:rFonts w:ascii="Times New Roman" w:eastAsia="Times New Roman" w:hAnsi="Times New Roman" w:cs="Arial"/>
          <w:bCs/>
          <w:sz w:val="28"/>
          <w:szCs w:val="28"/>
          <w:lang w:val="ru-RU" w:eastAsia="ru-RU"/>
        </w:rPr>
        <w:t xml:space="preserve"> = 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2.7432</w:t>
      </w:r>
      <w:r w:rsidRPr="00CF5119">
        <w:rPr>
          <w:rFonts w:ascii="Times New Roman" w:eastAsia="Times New Roman" w:hAnsi="Times New Roman" w:cs="Arial"/>
          <w:sz w:val="28"/>
          <w:szCs w:val="28"/>
          <w:lang w:eastAsia="ru-RU"/>
        </w:rPr>
        <w:sym w:font="Symbol" w:char="F0D7"/>
      </w:r>
      <w:r w:rsidRPr="00CF5119">
        <w:rPr>
          <w:rFonts w:ascii="Times New Roman" w:eastAsia="Times New Roman" w:hAnsi="Times New Roman" w:cs="Arial"/>
          <w:bCs/>
          <w:sz w:val="28"/>
          <w:szCs w:val="28"/>
          <w:lang w:val="ru-RU" w:eastAsia="ru-RU"/>
        </w:rPr>
        <w:t xml:space="preserve">10 </w:t>
      </w:r>
      <w:r w:rsidRPr="00CF5119">
        <w:rPr>
          <w:rFonts w:ascii="Times New Roman" w:eastAsia="Times New Roman" w:hAnsi="Times New Roman" w:cs="Arial"/>
          <w:bCs/>
          <w:sz w:val="28"/>
          <w:szCs w:val="28"/>
          <w:vertAlign w:val="superscript"/>
          <w:lang w:val="ru-RU" w:eastAsia="ru-RU"/>
        </w:rPr>
        <w:t xml:space="preserve">– 10 </w:t>
      </w:r>
      <w:r w:rsidRPr="00CF511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m</w:t>
      </w:r>
      <w:r w:rsidRPr="00CF5119">
        <w:rPr>
          <w:rFonts w:ascii="Times New Roman" w:eastAsia="Times New Roman" w:hAnsi="Times New Roman" w:cs="Arial"/>
          <w:bCs/>
          <w:sz w:val="28"/>
          <w:szCs w:val="28"/>
          <w:lang w:val="ru-RU" w:eastAsia="ru-RU"/>
        </w:rPr>
        <w:t xml:space="preserve">,  </w:t>
      </w:r>
      <w:r w:rsidR="00E11BD5">
        <w:rPr>
          <w:rFonts w:ascii="Times New Roman" w:eastAsia="Times New Roman" w:hAnsi="Times New Roman" w:cs="Arial"/>
          <w:bCs/>
          <w:sz w:val="28"/>
          <w:szCs w:val="28"/>
          <w:lang w:val="ru-RU" w:eastAsia="ru-RU"/>
        </w:rPr>
        <w:t xml:space="preserve">  </w:t>
      </w:r>
      <w:r w:rsidRPr="00CF5119">
        <w:rPr>
          <w:rFonts w:ascii="Times New Roman" w:eastAsia="Times New Roman" w:hAnsi="Times New Roman" w:cs="Arial"/>
          <w:bCs/>
          <w:i/>
          <w:iCs/>
          <w:sz w:val="28"/>
          <w:szCs w:val="28"/>
          <w:lang w:eastAsia="ru-RU"/>
        </w:rPr>
        <w:t>D</w:t>
      </w:r>
      <w:r w:rsidRPr="00CF5119">
        <w:rPr>
          <w:rFonts w:ascii="Times New Roman" w:eastAsia="Times New Roman" w:hAnsi="Times New Roman" w:cs="Arial"/>
          <w:bCs/>
          <w:sz w:val="28"/>
          <w:szCs w:val="28"/>
          <w:lang w:val="ru-RU" w:eastAsia="ru-RU"/>
        </w:rPr>
        <w:t>/</w:t>
      </w:r>
      <w:r w:rsidRPr="00CF5119">
        <w:rPr>
          <w:rFonts w:ascii="Times New Roman" w:eastAsia="Times New Roman" w:hAnsi="Times New Roman" w:cs="Arial"/>
          <w:bCs/>
          <w:i/>
          <w:iCs/>
          <w:sz w:val="28"/>
          <w:szCs w:val="28"/>
          <w:lang w:eastAsia="ru-RU"/>
        </w:rPr>
        <w:t>k</w:t>
      </w:r>
      <w:r w:rsidRPr="00CF5119">
        <w:rPr>
          <w:rFonts w:ascii="Times New Roman" w:eastAsia="Times New Roman" w:hAnsi="Times New Roman" w:cs="Arial"/>
          <w:bCs/>
          <w:i/>
          <w:sz w:val="28"/>
          <w:szCs w:val="28"/>
          <w:vertAlign w:val="subscript"/>
          <w:lang w:eastAsia="ru-RU"/>
        </w:rPr>
        <w:t>B</w:t>
      </w:r>
      <w:r w:rsidRPr="00CF5119">
        <w:rPr>
          <w:rFonts w:ascii="Times New Roman" w:eastAsia="Times New Roman" w:hAnsi="Times New Roman" w:cs="Arial"/>
          <w:bCs/>
          <w:sz w:val="28"/>
          <w:szCs w:val="28"/>
          <w:lang w:val="ru-RU" w:eastAsia="ru-RU"/>
        </w:rPr>
        <w:t xml:space="preserve"> = 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7671.2</w:t>
      </w:r>
      <w:r w:rsidR="00E11BD5">
        <w:rPr>
          <w:rFonts w:ascii="Times New Roman" w:eastAsia="Times New Roman" w:hAnsi="Times New Roman" w:cs="Arial"/>
          <w:sz w:val="28"/>
          <w:szCs w:val="28"/>
          <w:lang w:val="ru-RU" w:eastAsia="ru-RU"/>
        </w:rPr>
        <w:t>4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</w:t>
      </w:r>
      <w:r w:rsidRPr="00CF5119">
        <w:rPr>
          <w:rFonts w:ascii="Times New Roman" w:eastAsia="Times New Roman" w:hAnsi="Times New Roman" w:cs="Arial"/>
          <w:sz w:val="28"/>
          <w:szCs w:val="28"/>
          <w:lang w:eastAsia="ru-RU"/>
        </w:rPr>
        <w:t>K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,  </w:t>
      </w:r>
      <w:r w:rsidR="00E11BD5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 </w:t>
      </w:r>
      <w:r w:rsidRPr="00CF5119"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  <w:t>b</w:t>
      </w:r>
      <w:r w:rsidRPr="00CF5119">
        <w:rPr>
          <w:rFonts w:ascii="Times New Roman" w:eastAsia="Times New Roman" w:hAnsi="Times New Roman" w:cs="Arial"/>
          <w:i/>
          <w:iCs/>
          <w:sz w:val="28"/>
          <w:szCs w:val="28"/>
          <w:lang w:val="ru-RU" w:eastAsia="ru-RU"/>
        </w:rPr>
        <w:t xml:space="preserve"> </w:t>
      </w:r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= 10.04,  </w:t>
      </w:r>
      <w:r w:rsidR="00E11BD5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  </w:t>
      </w:r>
      <w:r w:rsidRPr="00CF5119"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  <w:t>a</w:t>
      </w:r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 = 3.43.       </w:t>
      </w:r>
      <w:r w:rsidR="00E11BD5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   </w:t>
      </w:r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     (11)     </w:t>
      </w:r>
    </w:p>
    <w:p w:rsidR="00A63714" w:rsidRPr="00CF5119" w:rsidRDefault="00CF5119" w:rsidP="00A637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Используя метод расчета из 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[1, 2] и параметры потенциала из (11), нами были рассчитаны уравнение состояния </w:t>
      </w:r>
      <w:proofErr w:type="gramStart"/>
      <w:r w:rsidR="006477BE" w:rsidRPr="00CF5119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P</w:t>
      </w:r>
      <w:r w:rsidR="006477BE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(</w:t>
      </w:r>
      <w:proofErr w:type="gramEnd"/>
      <w:r w:rsidRPr="00CF5119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v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, </w:t>
      </w:r>
      <w:r w:rsidRPr="00CF5119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T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) и барические зависимости различных свойств ГЦК-</w:t>
      </w:r>
      <w:proofErr w:type="spellStart"/>
      <w:r w:rsidRPr="00CF5119">
        <w:rPr>
          <w:rFonts w:ascii="Times New Roman" w:eastAsia="Times New Roman" w:hAnsi="Times New Roman" w:cs="Arial"/>
          <w:sz w:val="28"/>
          <w:szCs w:val="28"/>
          <w:lang w:eastAsia="ru-RU"/>
        </w:rPr>
        <w:t>Pd</w:t>
      </w:r>
      <w:proofErr w:type="spellEnd"/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при </w:t>
      </w:r>
      <w:r w:rsidR="00A63714">
        <w:rPr>
          <w:rFonts w:ascii="Times New Roman" w:eastAsia="Times New Roman" w:hAnsi="Times New Roman" w:cs="Arial"/>
          <w:sz w:val="28"/>
          <w:szCs w:val="28"/>
          <w:lang w:val="ru-RU" w:eastAsia="ru-RU"/>
        </w:rPr>
        <w:t>дву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х температурах</w:t>
      </w:r>
      <w:r w:rsidR="00A63714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: 300 и 1800 </w:t>
      </w:r>
      <w:r w:rsidR="00A63714">
        <w:rPr>
          <w:rFonts w:ascii="Times New Roman" w:eastAsia="Times New Roman" w:hAnsi="Times New Roman" w:cs="Arial"/>
          <w:sz w:val="28"/>
          <w:szCs w:val="28"/>
          <w:lang w:eastAsia="ru-RU"/>
        </w:rPr>
        <w:t>K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. </w:t>
      </w:r>
      <w:r w:rsidR="00A63714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На Рис. 1 показаны изотермы уравнения состояния ГЦК-</w:t>
      </w:r>
      <w:proofErr w:type="spellStart"/>
      <w:r w:rsidR="00A63714" w:rsidRPr="00CF5119">
        <w:rPr>
          <w:rFonts w:ascii="Times New Roman" w:eastAsia="Times New Roman" w:hAnsi="Times New Roman" w:cs="Arial"/>
          <w:sz w:val="28"/>
          <w:szCs w:val="28"/>
          <w:lang w:eastAsia="ru-RU"/>
        </w:rPr>
        <w:t>Pd</w:t>
      </w:r>
      <w:proofErr w:type="spellEnd"/>
      <w:r w:rsidR="00A63714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в зависимости от </w:t>
      </w:r>
      <w:r w:rsidR="00A63714" w:rsidRPr="00CF5119">
        <w:rPr>
          <w:rFonts w:ascii="Times New Roman" w:eastAsia="Times New Roman" w:hAnsi="Times New Roman" w:cs="Arial"/>
          <w:bCs/>
          <w:sz w:val="28"/>
          <w:szCs w:val="28"/>
          <w:lang w:val="ru-RU" w:eastAsia="ru-RU"/>
        </w:rPr>
        <w:t xml:space="preserve">нормированного объёма </w:t>
      </w:r>
      <w:r w:rsidR="00B1184D" w:rsidRPr="00CF5119">
        <w:rPr>
          <w:rFonts w:ascii="Times New Roman" w:eastAsia="Times New Roman" w:hAnsi="Times New Roman" w:cs="Arial"/>
          <w:bCs/>
          <w:i/>
          <w:sz w:val="28"/>
          <w:szCs w:val="28"/>
          <w:lang w:eastAsia="ru-RU"/>
        </w:rPr>
        <w:t>v</w:t>
      </w:r>
      <w:r w:rsidR="00A63714" w:rsidRPr="00CF5119">
        <w:rPr>
          <w:rFonts w:ascii="Times New Roman" w:eastAsia="Times New Roman" w:hAnsi="Times New Roman" w:cs="Arial"/>
          <w:bCs/>
          <w:sz w:val="28"/>
          <w:szCs w:val="28"/>
          <w:lang w:val="ru-RU" w:eastAsia="ru-RU"/>
        </w:rPr>
        <w:t>/</w:t>
      </w:r>
      <w:r w:rsidR="00B1184D" w:rsidRPr="00CF5119">
        <w:rPr>
          <w:rFonts w:ascii="Times New Roman" w:eastAsia="Times New Roman" w:hAnsi="Times New Roman" w:cs="Arial"/>
          <w:bCs/>
          <w:i/>
          <w:sz w:val="28"/>
          <w:szCs w:val="28"/>
          <w:lang w:eastAsia="ru-RU"/>
        </w:rPr>
        <w:t>v</w:t>
      </w:r>
      <w:r w:rsidR="00A63714" w:rsidRPr="00CF5119">
        <w:rPr>
          <w:rFonts w:ascii="Times New Roman" w:eastAsia="Times New Roman" w:hAnsi="Times New Roman" w:cs="Arial"/>
          <w:bCs/>
          <w:sz w:val="28"/>
          <w:szCs w:val="28"/>
          <w:vertAlign w:val="subscript"/>
          <w:lang w:val="ru-RU" w:eastAsia="ru-RU"/>
        </w:rPr>
        <w:t>0</w:t>
      </w:r>
      <w:r w:rsidR="00A63714" w:rsidRPr="00CF5119">
        <w:rPr>
          <w:rFonts w:ascii="Times New Roman" w:eastAsia="Times New Roman" w:hAnsi="Times New Roman" w:cs="Arial"/>
          <w:bCs/>
          <w:i/>
          <w:sz w:val="28"/>
          <w:szCs w:val="28"/>
          <w:vertAlign w:val="subscript"/>
          <w:lang w:val="ru-RU" w:eastAsia="ru-RU"/>
        </w:rPr>
        <w:t xml:space="preserve"> </w:t>
      </w:r>
      <w:r w:rsidR="00A63714" w:rsidRPr="00CF5119">
        <w:rPr>
          <w:rFonts w:ascii="Times New Roman" w:eastAsia="Times New Roman" w:hAnsi="Times New Roman" w:cs="Arial"/>
          <w:bCs/>
          <w:sz w:val="28"/>
          <w:szCs w:val="28"/>
          <w:lang w:val="ru-RU" w:eastAsia="ru-RU"/>
        </w:rPr>
        <w:t xml:space="preserve">(слева) и </w:t>
      </w:r>
      <w:r w:rsidR="00A63714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удельного объема (в </w:t>
      </w:r>
      <w:r w:rsidR="00A63714"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>Å</w:t>
      </w:r>
      <w:r w:rsidR="00A63714" w:rsidRPr="00CF5119">
        <w:rPr>
          <w:rFonts w:ascii="Times New Roman" w:eastAsia="Times New Roman" w:hAnsi="Times New Roman" w:cs="Arial"/>
          <w:sz w:val="28"/>
          <w:szCs w:val="28"/>
          <w:vertAlign w:val="superscript"/>
          <w:lang w:val="ru-RU" w:eastAsia="ru-RU"/>
        </w:rPr>
        <w:t>3</w:t>
      </w:r>
      <w:r w:rsidR="00A63714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/</w:t>
      </w:r>
      <w:r w:rsidR="00A63714" w:rsidRPr="00CF5119">
        <w:rPr>
          <w:rFonts w:ascii="Times New Roman" w:eastAsia="Times New Roman" w:hAnsi="Times New Roman" w:cs="Arial"/>
          <w:sz w:val="28"/>
          <w:szCs w:val="28"/>
          <w:lang w:eastAsia="ru-RU"/>
        </w:rPr>
        <w:t>atom</w:t>
      </w:r>
      <w:r w:rsidR="00A63714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= </w:t>
      </w:r>
      <w:r w:rsidR="00A63714" w:rsidRPr="00CF5119">
        <w:rPr>
          <w:rFonts w:ascii="Times New Roman" w:eastAsia="Times New Roman" w:hAnsi="Times New Roman" w:cs="Arial"/>
          <w:bCs/>
          <w:sz w:val="28"/>
          <w:szCs w:val="28"/>
          <w:lang w:val="ru-RU" w:eastAsia="ru-RU"/>
        </w:rPr>
        <w:t>10</w:t>
      </w:r>
      <w:r w:rsidR="00A63714" w:rsidRPr="00CF5119">
        <w:rPr>
          <w:rFonts w:ascii="Times New Roman" w:eastAsia="Times New Roman" w:hAnsi="Times New Roman" w:cs="Arial"/>
          <w:bCs/>
          <w:sz w:val="28"/>
          <w:szCs w:val="28"/>
          <w:vertAlign w:val="superscript"/>
          <w:lang w:val="ru-RU" w:eastAsia="ru-RU"/>
        </w:rPr>
        <w:t xml:space="preserve">–30 </w:t>
      </w:r>
      <w:r w:rsidR="00A63714" w:rsidRPr="00CF511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m</w:t>
      </w:r>
      <w:r w:rsidR="00A63714" w:rsidRPr="00CF5119">
        <w:rPr>
          <w:rFonts w:ascii="Times New Roman" w:eastAsia="Times New Roman" w:hAnsi="Times New Roman" w:cs="Arial"/>
          <w:bCs/>
          <w:sz w:val="28"/>
          <w:szCs w:val="28"/>
          <w:vertAlign w:val="superscript"/>
          <w:lang w:val="ru-RU" w:eastAsia="ru-RU"/>
        </w:rPr>
        <w:t>3</w:t>
      </w:r>
      <w:r w:rsidR="00A63714" w:rsidRPr="00CF5119">
        <w:rPr>
          <w:rFonts w:ascii="Times New Roman" w:eastAsia="Times New Roman" w:hAnsi="Times New Roman" w:cs="Arial"/>
          <w:bCs/>
          <w:sz w:val="28"/>
          <w:szCs w:val="28"/>
          <w:lang w:val="ru-RU" w:eastAsia="ru-RU"/>
        </w:rPr>
        <w:t>/</w:t>
      </w:r>
      <w:r w:rsidR="00A63714" w:rsidRPr="00CF511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atom</w:t>
      </w:r>
      <w:r w:rsidR="00A63714" w:rsidRPr="00CF5119">
        <w:rPr>
          <w:rFonts w:ascii="Times New Roman" w:eastAsia="Times New Roman" w:hAnsi="Times New Roman" w:cs="Arial"/>
          <w:bCs/>
          <w:sz w:val="28"/>
          <w:szCs w:val="28"/>
          <w:lang w:val="ru-RU" w:eastAsia="ru-RU"/>
        </w:rPr>
        <w:t>, справа)</w:t>
      </w:r>
      <w:r w:rsidR="00A63714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. Сплошными линиями показаны наши расчеты изотерм</w:t>
      </w:r>
      <w:r w:rsidR="00A63714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без учета электронного вклада 300 и</w:t>
      </w:r>
      <w:r w:rsidR="00A63714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1800 </w:t>
      </w:r>
      <w:r w:rsidR="00A63714" w:rsidRPr="00CF5119">
        <w:rPr>
          <w:rFonts w:ascii="Times New Roman" w:eastAsia="Times New Roman" w:hAnsi="Times New Roman" w:cs="Arial"/>
          <w:sz w:val="28"/>
          <w:szCs w:val="28"/>
          <w:lang w:eastAsia="ru-RU"/>
        </w:rPr>
        <w:t>K</w:t>
      </w:r>
      <w:r w:rsidR="00A63714">
        <w:rPr>
          <w:rFonts w:ascii="Times New Roman" w:eastAsia="Times New Roman" w:hAnsi="Times New Roman" w:cs="Arial"/>
          <w:sz w:val="28"/>
          <w:szCs w:val="28"/>
          <w:lang w:val="ru-RU" w:eastAsia="ru-RU"/>
        </w:rPr>
        <w:t>, а пунктиром с учетом электронного вклада</w:t>
      </w:r>
      <w:r w:rsidR="00A63714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. Символами на Рис. 1 показаны экспериментальные результаты, линиями показаны расчеты других авторов для изотермы 300 </w:t>
      </w:r>
      <w:r w:rsidR="00A63714" w:rsidRPr="00CF5119">
        <w:rPr>
          <w:rFonts w:ascii="Times New Roman" w:eastAsia="Times New Roman" w:hAnsi="Times New Roman" w:cs="Arial"/>
          <w:sz w:val="28"/>
          <w:szCs w:val="28"/>
          <w:lang w:eastAsia="ru-RU"/>
        </w:rPr>
        <w:t>K</w:t>
      </w:r>
      <w:r w:rsidR="00A63714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. Из Рис. 1 видно, что наша зависимость лучше согласуется с экспериментом, чем расчеты из [3]</w:t>
      </w:r>
      <w:r w:rsidR="009D71B6" w:rsidRPr="009D71B6">
        <w:rPr>
          <w:rFonts w:ascii="Times New Roman" w:eastAsia="Times New Roman" w:hAnsi="Times New Roman" w:cs="Arial"/>
          <w:sz w:val="28"/>
          <w:szCs w:val="28"/>
          <w:lang w:val="ru-RU" w:eastAsia="ru-RU"/>
        </w:rPr>
        <w:t>.</w:t>
      </w:r>
      <w:r w:rsidR="00A63714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</w:t>
      </w:r>
      <w:r w:rsidR="009D71B6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Из </w:t>
      </w:r>
      <w:r w:rsidR="009D71B6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Рис. 1 </w:t>
      </w:r>
      <w:r w:rsidR="009D71B6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также видно, что </w:t>
      </w:r>
      <w:r w:rsidR="00A63714">
        <w:rPr>
          <w:rFonts w:ascii="Times New Roman" w:eastAsia="Times New Roman" w:hAnsi="Times New Roman" w:cs="Arial"/>
          <w:sz w:val="28"/>
          <w:szCs w:val="28"/>
          <w:lang w:val="ru-RU" w:eastAsia="ru-RU"/>
        </w:rPr>
        <w:t>влияние электронного вклада (</w:t>
      </w:r>
      <w:r w:rsidR="00A63714" w:rsidRPr="00AE72BE">
        <w:rPr>
          <w:rFonts w:ascii="Times New Roman" w:hAnsi="Times New Roman"/>
          <w:sz w:val="28"/>
          <w:szCs w:val="28"/>
        </w:rPr>
        <w:t>ELS</w:t>
      </w:r>
      <w:r w:rsidR="00A63714">
        <w:rPr>
          <w:rFonts w:ascii="Times New Roman" w:hAnsi="Times New Roman"/>
          <w:sz w:val="28"/>
          <w:szCs w:val="28"/>
          <w:lang w:val="ru-RU"/>
        </w:rPr>
        <w:t>)</w:t>
      </w:r>
      <w:r w:rsidR="00A63714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</w:t>
      </w:r>
      <w:r w:rsidR="009D71B6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на изотермические зависимости уравнения состояния </w:t>
      </w:r>
      <w:r w:rsidR="009D71B6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ГЦК-</w:t>
      </w:r>
      <w:proofErr w:type="spellStart"/>
      <w:r w:rsidR="009D71B6" w:rsidRPr="00CF5119">
        <w:rPr>
          <w:rFonts w:ascii="Times New Roman" w:eastAsia="Times New Roman" w:hAnsi="Times New Roman" w:cs="Arial"/>
          <w:sz w:val="28"/>
          <w:szCs w:val="28"/>
          <w:lang w:eastAsia="ru-RU"/>
        </w:rPr>
        <w:t>Pd</w:t>
      </w:r>
      <w:proofErr w:type="spellEnd"/>
      <w:r w:rsidR="009D71B6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</w:t>
      </w:r>
      <w:r w:rsidR="009D71B6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в указанном интервале температур </w:t>
      </w:r>
      <w:r w:rsidR="00A63714">
        <w:rPr>
          <w:rFonts w:ascii="Times New Roman" w:eastAsia="Times New Roman" w:hAnsi="Times New Roman" w:cs="Arial"/>
          <w:sz w:val="28"/>
          <w:szCs w:val="28"/>
          <w:lang w:val="ru-RU" w:eastAsia="ru-RU"/>
        </w:rPr>
        <w:t>очень мало</w:t>
      </w:r>
      <w:r w:rsidR="00A63714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.</w:t>
      </w:r>
    </w:p>
    <w:p w:rsidR="00CF5119" w:rsidRPr="00CF5119" w:rsidRDefault="00CF5119" w:rsidP="002E24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</w:pPr>
    </w:p>
    <w:p w:rsidR="00CF5119" w:rsidRPr="00CF5119" w:rsidRDefault="006C4662" w:rsidP="002E24BD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Arial"/>
          <w:sz w:val="28"/>
          <w:szCs w:val="28"/>
          <w:lang w:val="ru-RU" w:eastAsia="ru-RU"/>
        </w:rPr>
      </w:r>
      <w:r>
        <w:rPr>
          <w:rFonts w:ascii="Times New Roman" w:eastAsia="Times New Roman" w:hAnsi="Times New Roman" w:cs="Arial"/>
          <w:sz w:val="28"/>
          <w:szCs w:val="28"/>
          <w:lang w:val="ru-RU" w:eastAsia="ru-RU"/>
        </w:rPr>
        <w:pict>
          <v:group id="_x0000_s1063" style="width:498.25pt;height:218.05pt;mso-position-horizontal-relative:char;mso-position-vertical-relative:line" coordorigin="736,1123" coordsize="9965,4205">
            <v:shape id="_x0000_s1064" type="#_x0000_t75" style="position:absolute;left:736;top:1123;width:5420;height:4144;mso-position-horizontal-relative:text;mso-position-vertical-relative:text;mso-width-relative:page;mso-height-relative:page">
              <v:imagedata r:id="rId42" o:title="" croptop="5650f" cropbottom="3955f" cropleft="3126f" cropright="4312f"/>
            </v:shape>
            <v:shape id="_x0000_s1065" type="#_x0000_t75" style="position:absolute;left:5748;top:1123;width:4953;height:4205;mso-position-horizontal-relative:text;mso-position-vertical-relative:text;mso-width-relative:page;mso-height-relative:page">
              <v:imagedata r:id="rId43" o:title="" croptop="5932f" cropbottom="3107f" cropleft="5389f" cropright="7869f"/>
            </v:shape>
            <w10:wrap type="none"/>
            <w10:anchorlock/>
          </v:group>
          <o:OLEObject Type="Embed" ProgID="Origin50.Graph" ShapeID="_x0000_s1064" DrawAspect="Content" ObjectID="_1824894124" r:id="rId44"/>
          <o:OLEObject Type="Embed" ProgID="Origin50.Graph" ShapeID="_x0000_s1065" DrawAspect="Content" ObjectID="_1824894125" r:id="rId45"/>
        </w:pict>
      </w:r>
    </w:p>
    <w:p w:rsidR="00CF5119" w:rsidRPr="00CF5119" w:rsidRDefault="00CF5119" w:rsidP="002E24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511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Рис. 1.</w:t>
      </w:r>
      <w:r w:rsidRPr="00CF51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Изотермы уравнения состояния ГЦК-палладия до 2</w:t>
      </w:r>
      <w:r w:rsidR="00B1184D" w:rsidRPr="009D7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 w:rsidRPr="00CF51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 </w:t>
      </w:r>
      <w:proofErr w:type="spellStart"/>
      <w:r w:rsidRPr="00CF5119">
        <w:rPr>
          <w:rFonts w:ascii="Times New Roman" w:eastAsia="Times New Roman" w:hAnsi="Times New Roman" w:cs="Times New Roman"/>
          <w:sz w:val="28"/>
          <w:szCs w:val="28"/>
          <w:lang w:eastAsia="ru-RU"/>
        </w:rPr>
        <w:t>GPa</w:t>
      </w:r>
      <w:proofErr w:type="spellEnd"/>
    </w:p>
    <w:p w:rsidR="00CF5119" w:rsidRPr="00CF5119" w:rsidRDefault="00CF5119" w:rsidP="002E24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F5119" w:rsidRPr="00CF5119" w:rsidRDefault="00CF5119" w:rsidP="002E24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На Рис. 2 слева показана барическая зависимость коэффициента теплового расширения. Точками на графике отмечены расчетные данные из [7]. Из графика видно, что наша линия совпадает с данными из </w:t>
      </w:r>
      <w:r w:rsidR="00344A63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[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7</w:t>
      </w:r>
      <w:r w:rsidR="00344A63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]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. Справа показаны барические зависимости </w:t>
      </w:r>
      <w:r w:rsidRPr="00CF5119">
        <w:rPr>
          <w:rFonts w:ascii="Times New Roman" w:eastAsia="Times New Roman" w:hAnsi="Times New Roman" w:cs="Arial"/>
          <w:sz w:val="28"/>
          <w:szCs w:val="24"/>
          <w:lang w:val="ru-RU" w:eastAsia="ru-RU"/>
        </w:rPr>
        <w:t>нормированных</w:t>
      </w:r>
      <w:r w:rsidRPr="00CF5119">
        <w:rPr>
          <w:rFonts w:ascii="Times New Roman" w:eastAsia="Times New Roman" w:hAnsi="Times New Roman" w:cs="Arial"/>
          <w:iCs/>
          <w:sz w:val="28"/>
          <w:szCs w:val="24"/>
          <w:lang w:val="ru-RU" w:eastAsia="ru-RU"/>
        </w:rPr>
        <w:t xml:space="preserve"> на </w:t>
      </w:r>
      <w:proofErr w:type="spellStart"/>
      <w:r w:rsidRPr="00CF5119">
        <w:rPr>
          <w:rFonts w:ascii="Times New Roman" w:eastAsia="Times New Roman" w:hAnsi="Times New Roman" w:cs="Arial"/>
          <w:i/>
          <w:iCs/>
          <w:sz w:val="28"/>
          <w:szCs w:val="24"/>
          <w:lang w:eastAsia="ru-RU"/>
        </w:rPr>
        <w:t>R</w:t>
      </w:r>
      <w:r w:rsidRPr="00CF5119">
        <w:rPr>
          <w:rFonts w:ascii="Times New Roman" w:eastAsia="Times New Roman" w:hAnsi="Times New Roman" w:cs="Arial"/>
          <w:i/>
          <w:iCs/>
          <w:sz w:val="28"/>
          <w:szCs w:val="24"/>
          <w:vertAlign w:val="subscript"/>
          <w:lang w:eastAsia="ru-RU"/>
        </w:rPr>
        <w:t>g</w:t>
      </w:r>
      <w:proofErr w:type="spellEnd"/>
      <w:r w:rsidRPr="00CF5119">
        <w:rPr>
          <w:rFonts w:ascii="Times New Roman" w:eastAsia="Times New Roman" w:hAnsi="Times New Roman" w:cs="Arial"/>
          <w:iCs/>
          <w:sz w:val="28"/>
          <w:szCs w:val="24"/>
          <w:lang w:val="ru-RU" w:eastAsia="ru-RU"/>
        </w:rPr>
        <w:t xml:space="preserve"> </w:t>
      </w:r>
      <w:r w:rsidRPr="00CF5119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= </w:t>
      </w:r>
      <w:proofErr w:type="spellStart"/>
      <w:r w:rsidRPr="00CF5119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Nk</w:t>
      </w:r>
      <w:r w:rsidRPr="00CF5119">
        <w:rPr>
          <w:rFonts w:ascii="Times New Roman" w:eastAsia="Times New Roman" w:hAnsi="Times New Roman" w:cs="Arial"/>
          <w:i/>
          <w:sz w:val="28"/>
          <w:szCs w:val="28"/>
          <w:vertAlign w:val="subscript"/>
          <w:lang w:eastAsia="ru-RU"/>
        </w:rPr>
        <w:t>B</w:t>
      </w:r>
      <w:proofErr w:type="spellEnd"/>
      <w:r w:rsidRPr="00CF5119">
        <w:rPr>
          <w:rFonts w:ascii="Times New Roman" w:eastAsia="Times New Roman" w:hAnsi="Times New Roman" w:cs="Arial"/>
          <w:iCs/>
          <w:sz w:val="28"/>
          <w:szCs w:val="24"/>
          <w:lang w:val="ru-RU" w:eastAsia="ru-RU"/>
        </w:rPr>
        <w:t xml:space="preserve"> значений изобарной теплоемкости </w:t>
      </w:r>
      <w:proofErr w:type="spellStart"/>
      <w:r w:rsidRPr="00CF5119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C</w:t>
      </w:r>
      <w:r w:rsidRPr="00CF5119">
        <w:rPr>
          <w:rFonts w:ascii="Times New Roman" w:eastAsia="Times New Roman" w:hAnsi="Times New Roman" w:cs="Arial"/>
          <w:i/>
          <w:sz w:val="28"/>
          <w:szCs w:val="28"/>
          <w:vertAlign w:val="subscript"/>
          <w:lang w:eastAsia="ru-RU"/>
        </w:rPr>
        <w:t>p</w:t>
      </w:r>
      <w:proofErr w:type="spellEnd"/>
      <w:r w:rsidRPr="00CF5119">
        <w:rPr>
          <w:rFonts w:ascii="Times New Roman" w:eastAsia="Times New Roman" w:hAnsi="Times New Roman" w:cs="Arial"/>
          <w:sz w:val="28"/>
          <w:szCs w:val="28"/>
          <w:vertAlign w:val="subscript"/>
          <w:lang w:val="ru-RU" w:eastAsia="ru-RU"/>
        </w:rPr>
        <w:t xml:space="preserve"> 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(сплошная линия) и </w:t>
      </w:r>
      <w:r w:rsidRPr="00CF5119">
        <w:rPr>
          <w:rFonts w:ascii="Times New Roman" w:eastAsia="Times New Roman" w:hAnsi="Times New Roman" w:cs="Arial"/>
          <w:sz w:val="28"/>
          <w:szCs w:val="24"/>
          <w:lang w:val="ru-RU" w:eastAsia="ru-RU"/>
        </w:rPr>
        <w:t>изохорной теплоемкости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</w:t>
      </w:r>
      <w:proofErr w:type="spellStart"/>
      <w:r w:rsidRPr="00CF5119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C</w:t>
      </w:r>
      <w:r w:rsidRPr="00CF5119">
        <w:rPr>
          <w:rFonts w:ascii="Times New Roman" w:eastAsia="Times New Roman" w:hAnsi="Times New Roman" w:cs="Arial"/>
          <w:i/>
          <w:sz w:val="28"/>
          <w:szCs w:val="28"/>
          <w:vertAlign w:val="subscript"/>
          <w:lang w:eastAsia="ru-RU"/>
        </w:rPr>
        <w:t>v</w:t>
      </w:r>
      <w:proofErr w:type="spellEnd"/>
      <w:r w:rsidRPr="00CF5119">
        <w:rPr>
          <w:rFonts w:ascii="Times New Roman" w:eastAsia="Times New Roman" w:hAnsi="Times New Roman" w:cs="Arial"/>
          <w:sz w:val="28"/>
          <w:szCs w:val="28"/>
          <w:vertAlign w:val="subscript"/>
          <w:lang w:val="ru-RU" w:eastAsia="ru-RU"/>
        </w:rPr>
        <w:t xml:space="preserve"> 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(штрихова</w:t>
      </w:r>
      <w:r w:rsidR="00020896">
        <w:rPr>
          <w:rFonts w:ascii="Times New Roman" w:eastAsia="Times New Roman" w:hAnsi="Times New Roman" w:cs="Arial"/>
          <w:sz w:val="28"/>
          <w:szCs w:val="28"/>
          <w:lang w:val="ru-RU" w:eastAsia="ru-RU"/>
        </w:rPr>
        <w:t>я линия) для изотерм 1800 и 300</w:t>
      </w:r>
      <w:r w:rsidR="00020896" w:rsidRPr="00020896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</w:t>
      </w:r>
      <w:r w:rsidR="00020896">
        <w:rPr>
          <w:rFonts w:ascii="Times New Roman" w:eastAsia="Times New Roman" w:hAnsi="Times New Roman" w:cs="Arial"/>
          <w:sz w:val="28"/>
          <w:szCs w:val="28"/>
          <w:lang w:eastAsia="ru-RU"/>
        </w:rPr>
        <w:t>K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. При 300 </w:t>
      </w:r>
      <w:r w:rsidRPr="00CF5119">
        <w:rPr>
          <w:rFonts w:ascii="Times New Roman" w:eastAsia="Times New Roman" w:hAnsi="Times New Roman" w:cs="Arial"/>
          <w:sz w:val="28"/>
          <w:szCs w:val="28"/>
          <w:lang w:eastAsia="ru-RU"/>
        </w:rPr>
        <w:t>K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заметно небольшое </w:t>
      </w:r>
      <w:r w:rsidR="003F497F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расхождение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линий в </w:t>
      </w:r>
      <w:r w:rsidR="003F497F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диапазоне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от 0 до 60 </w:t>
      </w:r>
      <w:proofErr w:type="spellStart"/>
      <w:r w:rsidRPr="00CF5119">
        <w:rPr>
          <w:rFonts w:ascii="Times New Roman" w:eastAsia="Times New Roman" w:hAnsi="Times New Roman" w:cs="Arial"/>
          <w:sz w:val="28"/>
          <w:szCs w:val="28"/>
          <w:lang w:eastAsia="ru-RU"/>
        </w:rPr>
        <w:t>GPa</w:t>
      </w:r>
      <w:proofErr w:type="spellEnd"/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, далее линии сливаются</w:t>
      </w:r>
      <w:r w:rsidR="00B1184D">
        <w:rPr>
          <w:rFonts w:ascii="Times New Roman" w:eastAsia="Times New Roman" w:hAnsi="Times New Roman" w:cs="Arial"/>
          <w:sz w:val="28"/>
          <w:szCs w:val="28"/>
          <w:lang w:val="ru-RU" w:eastAsia="ru-RU"/>
        </w:rPr>
        <w:t>.</w:t>
      </w:r>
      <w:r w:rsidR="00C07CC2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</w:t>
      </w:r>
      <w:r w:rsidR="00B1184D">
        <w:rPr>
          <w:rFonts w:ascii="Times New Roman" w:eastAsia="Times New Roman" w:hAnsi="Times New Roman" w:cs="Arial"/>
          <w:sz w:val="28"/>
          <w:szCs w:val="28"/>
          <w:lang w:val="ru-RU" w:eastAsia="ru-RU"/>
        </w:rPr>
        <w:t>В</w:t>
      </w:r>
      <w:r w:rsidR="00C07CC2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лияние электронного вклада </w:t>
      </w:r>
      <w:r w:rsidR="00B1184D">
        <w:rPr>
          <w:rFonts w:ascii="Times New Roman" w:eastAsia="Times New Roman" w:hAnsi="Times New Roman" w:cs="Arial"/>
          <w:sz w:val="28"/>
          <w:szCs w:val="28"/>
          <w:lang w:val="ru-RU" w:eastAsia="ru-RU"/>
        </w:rPr>
        <w:t>(</w:t>
      </w:r>
      <w:r w:rsidR="00B1184D" w:rsidRPr="00AE72BE">
        <w:rPr>
          <w:rFonts w:ascii="Times New Roman" w:hAnsi="Times New Roman"/>
          <w:sz w:val="28"/>
          <w:szCs w:val="28"/>
        </w:rPr>
        <w:t>ELS</w:t>
      </w:r>
      <w:r w:rsidR="00B1184D">
        <w:rPr>
          <w:rFonts w:ascii="Times New Roman" w:hAnsi="Times New Roman"/>
          <w:sz w:val="28"/>
          <w:szCs w:val="28"/>
          <w:lang w:val="ru-RU"/>
        </w:rPr>
        <w:t>)</w:t>
      </w:r>
      <w:r w:rsidR="00B1184D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</w:t>
      </w:r>
      <w:r w:rsidR="00C07CC2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при </w:t>
      </w:r>
      <w:r w:rsidR="009D71B6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300 </w:t>
      </w:r>
      <w:r w:rsidR="009D71B6" w:rsidRPr="00CF5119">
        <w:rPr>
          <w:rFonts w:ascii="Times New Roman" w:eastAsia="Times New Roman" w:hAnsi="Times New Roman" w:cs="Arial"/>
          <w:sz w:val="28"/>
          <w:szCs w:val="28"/>
          <w:lang w:eastAsia="ru-RU"/>
        </w:rPr>
        <w:t>K</w:t>
      </w:r>
      <w:r w:rsidR="00C07CC2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температуре мало</w:t>
      </w:r>
      <w:r w:rsidR="009D71B6">
        <w:rPr>
          <w:rFonts w:ascii="Times New Roman" w:eastAsia="Times New Roman" w:hAnsi="Times New Roman" w:cs="Arial"/>
          <w:sz w:val="28"/>
          <w:szCs w:val="28"/>
          <w:lang w:val="ru-RU" w:eastAsia="ru-RU"/>
        </w:rPr>
        <w:t>е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. </w:t>
      </w:r>
      <w:r w:rsidR="009D71B6">
        <w:rPr>
          <w:rFonts w:ascii="Times New Roman" w:eastAsia="Times New Roman" w:hAnsi="Times New Roman" w:cs="Arial"/>
          <w:sz w:val="28"/>
          <w:szCs w:val="28"/>
          <w:lang w:val="ru-RU" w:eastAsia="ru-RU"/>
        </w:rPr>
        <w:t>Однако п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ри температуре 1800 </w:t>
      </w:r>
      <w:r w:rsidRPr="00CF5119">
        <w:rPr>
          <w:rFonts w:ascii="Times New Roman" w:eastAsia="Times New Roman" w:hAnsi="Times New Roman" w:cs="Arial"/>
          <w:sz w:val="28"/>
          <w:szCs w:val="28"/>
          <w:lang w:eastAsia="ru-RU"/>
        </w:rPr>
        <w:t>K</w:t>
      </w:r>
      <w:r w:rsidR="00C07CC2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разница между графиками значительна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. </w:t>
      </w:r>
      <w:r w:rsidR="00B1184D">
        <w:rPr>
          <w:rFonts w:ascii="Times New Roman" w:eastAsia="Times New Roman" w:hAnsi="Times New Roman" w:cs="Arial"/>
          <w:sz w:val="28"/>
          <w:szCs w:val="28"/>
          <w:lang w:val="ru-RU" w:eastAsia="ru-RU"/>
        </w:rPr>
        <w:t>Причем влияние электронного вклада (</w:t>
      </w:r>
      <w:r w:rsidR="00B1184D" w:rsidRPr="00AE72BE">
        <w:rPr>
          <w:rFonts w:ascii="Times New Roman" w:hAnsi="Times New Roman"/>
          <w:sz w:val="28"/>
          <w:szCs w:val="28"/>
        </w:rPr>
        <w:t>ELS</w:t>
      </w:r>
      <w:r w:rsidR="00B1184D">
        <w:rPr>
          <w:rFonts w:ascii="Times New Roman" w:hAnsi="Times New Roman"/>
          <w:sz w:val="28"/>
          <w:szCs w:val="28"/>
          <w:lang w:val="ru-RU"/>
        </w:rPr>
        <w:t>)</w:t>
      </w:r>
      <w:r w:rsidR="00B1184D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очень заметно. </w:t>
      </w:r>
    </w:p>
    <w:p w:rsidR="00393F9D" w:rsidRDefault="006C4662" w:rsidP="002E24BD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Arial"/>
          <w:sz w:val="28"/>
          <w:szCs w:val="28"/>
          <w:lang w:val="ru-RU" w:eastAsia="ru-RU"/>
        </w:rPr>
      </w:r>
      <w:r>
        <w:rPr>
          <w:rFonts w:ascii="Times New Roman" w:eastAsia="Times New Roman" w:hAnsi="Times New Roman" w:cs="Arial"/>
          <w:sz w:val="28"/>
          <w:szCs w:val="28"/>
          <w:lang w:val="ru-RU" w:eastAsia="ru-RU"/>
        </w:rPr>
        <w:pict>
          <v:group id="_x0000_s1091" style="width:499.55pt;height:234.9pt;mso-position-horizontal-relative:char;mso-position-vertical-relative:line" coordorigin="1705,1134" coordsize="10095,4311">
            <v:shape id="_x0000_s1092" type="#_x0000_t75" style="position:absolute;left:6143;top:1178;width:5657;height:4267;mso-position-horizontal-relative:text;mso-position-vertical-relative:text;mso-width-relative:page;mso-height-relative:page">
              <v:imagedata r:id="rId46" o:title="" croptop="6921f" cropbottom="3390f" cropleft="1401f" cropright="7006f"/>
            </v:shape>
            <v:shape id="_x0000_s1093" type="#_x0000_t75" style="position:absolute;left:1705;top:1134;width:5159;height:4285;mso-position-horizontal:absolute;mso-position-horizontal-relative:text;mso-position-vertical:bottom;mso-position-vertical-relative:text;mso-width-relative:page;mso-height-relative:page">
              <v:imagedata r:id="rId47" o:title="" croptop="6921f" cropbottom="3814f" cropleft="4312f" cropright="7545f"/>
            </v:shape>
            <w10:wrap type="none"/>
            <w10:anchorlock/>
          </v:group>
          <o:OLEObject Type="Embed" ProgID="Origin50.Graph" ShapeID="_x0000_s1092" DrawAspect="Content" ObjectID="_1824894126" r:id="rId48"/>
          <o:OLEObject Type="Embed" ProgID="Origin50.Graph" ShapeID="_x0000_s1093" DrawAspect="Content" ObjectID="_1824894127" r:id="rId49"/>
        </w:pict>
      </w:r>
    </w:p>
    <w:p w:rsidR="00CF5119" w:rsidRDefault="00CF5119" w:rsidP="002E24BD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CF5119">
        <w:rPr>
          <w:rFonts w:ascii="Times New Roman" w:eastAsia="Times New Roman" w:hAnsi="Times New Roman" w:cs="Arial"/>
          <w:b/>
          <w:sz w:val="28"/>
          <w:szCs w:val="28"/>
          <w:lang w:val="ru-RU" w:eastAsia="ru-RU"/>
        </w:rPr>
        <w:t>Рис. 2.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Барическая зависимость </w:t>
      </w:r>
      <w:r w:rsidRPr="00CF5119">
        <w:rPr>
          <w:rFonts w:ascii="Times New Roman" w:eastAsia="Times New Roman" w:hAnsi="Times New Roman" w:cs="Arial"/>
          <w:bCs/>
          <w:sz w:val="28"/>
          <w:szCs w:val="24"/>
          <w:lang w:val="ru-RU" w:eastAsia="ru-RU"/>
        </w:rPr>
        <w:t xml:space="preserve">коэффициента теплового объемного расширения (слева) и нормированной 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теплоемкости ГЦК-палладия.</w:t>
      </w:r>
    </w:p>
    <w:p w:rsidR="00CF5119" w:rsidRPr="00CF5119" w:rsidRDefault="00CF5119" w:rsidP="002E24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pacing w:val="-2"/>
          <w:sz w:val="28"/>
          <w:szCs w:val="28"/>
          <w:lang w:val="ru-RU" w:eastAsia="ru-RU"/>
        </w:rPr>
      </w:pP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lastRenderedPageBreak/>
        <w:t>На Рис. 3 показаны барические зависимости температуры плавления (</w:t>
      </w:r>
      <w:r w:rsidRPr="00CF5119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T</w:t>
      </w:r>
      <w:r w:rsidRPr="00CF5119">
        <w:rPr>
          <w:rFonts w:ascii="Times New Roman" w:eastAsia="Times New Roman" w:hAnsi="Times New Roman" w:cs="Arial"/>
          <w:i/>
          <w:sz w:val="28"/>
          <w:szCs w:val="28"/>
          <w:vertAlign w:val="subscript"/>
          <w:lang w:eastAsia="ru-RU"/>
        </w:rPr>
        <w:t>m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) ГЦК-</w:t>
      </w:r>
      <w:proofErr w:type="spellStart"/>
      <w:r w:rsidRPr="00CF5119">
        <w:rPr>
          <w:rFonts w:ascii="Times New Roman" w:eastAsia="Times New Roman" w:hAnsi="Times New Roman" w:cs="Arial"/>
          <w:sz w:val="28"/>
          <w:szCs w:val="28"/>
          <w:lang w:eastAsia="ru-RU"/>
        </w:rPr>
        <w:t>Pd</w:t>
      </w:r>
      <w:proofErr w:type="spellEnd"/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: слева для диапазона 0–300 </w:t>
      </w:r>
      <w:proofErr w:type="spellStart"/>
      <w:r w:rsidRPr="00CF5119">
        <w:rPr>
          <w:rFonts w:ascii="Times New Roman" w:eastAsia="Times New Roman" w:hAnsi="Times New Roman" w:cs="Arial"/>
          <w:sz w:val="28"/>
          <w:szCs w:val="28"/>
          <w:lang w:eastAsia="ru-RU"/>
        </w:rPr>
        <w:t>GPa</w:t>
      </w:r>
      <w:proofErr w:type="spellEnd"/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, справа для 0–60 </w:t>
      </w:r>
      <w:proofErr w:type="spellStart"/>
      <w:r w:rsidRPr="00CF5119">
        <w:rPr>
          <w:rFonts w:ascii="Times New Roman" w:eastAsia="Times New Roman" w:hAnsi="Times New Roman" w:cs="Arial"/>
          <w:sz w:val="28"/>
          <w:szCs w:val="28"/>
          <w:lang w:eastAsia="ru-RU"/>
        </w:rPr>
        <w:t>GPa</w:t>
      </w:r>
      <w:proofErr w:type="spellEnd"/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. Кружками и сплошной линией показана экспериментальная зависимость из [4], сплошными линиями (</w:t>
      </w:r>
      <w:r w:rsidR="007F12ED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зеленой</w:t>
      </w:r>
      <w:r w:rsidR="007F12ED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и</w:t>
      </w:r>
      <w:r w:rsidR="007F12ED" w:rsidRPr="007F12ED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</w:t>
      </w:r>
      <w:r w:rsidR="007F12ED">
        <w:rPr>
          <w:rFonts w:ascii="Times New Roman" w:eastAsia="Times New Roman" w:hAnsi="Times New Roman" w:cs="Arial"/>
          <w:sz w:val="28"/>
          <w:szCs w:val="28"/>
          <w:lang w:val="ru-RU" w:eastAsia="ru-RU"/>
        </w:rPr>
        <w:t>тёмно</w:t>
      </w:r>
      <w:r w:rsidR="007F12ED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-красной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), лежащими выше, показаны наши расчеты, полученные методом </w:t>
      </w:r>
      <w:proofErr w:type="spellStart"/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Линдеманна</w:t>
      </w:r>
      <w:proofErr w:type="spellEnd"/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и методом из [5]</w:t>
      </w:r>
      <w:r w:rsidR="007F12ED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без учета </w:t>
      </w:r>
      <w:r w:rsidR="007F12ED" w:rsidRPr="00AE72BE">
        <w:rPr>
          <w:rFonts w:ascii="Times New Roman" w:hAnsi="Times New Roman"/>
          <w:sz w:val="28"/>
          <w:szCs w:val="28"/>
        </w:rPr>
        <w:t>ELS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. </w:t>
      </w:r>
      <w:r w:rsidR="007F12ED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Штриховыми линиями, которые лежат ниже указанных сплошных линий, </w:t>
      </w:r>
      <w:r w:rsidR="007F12ED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показаны наши расчеты, полученные методом </w:t>
      </w:r>
      <w:proofErr w:type="spellStart"/>
      <w:r w:rsidR="007F12ED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Линдеманна</w:t>
      </w:r>
      <w:proofErr w:type="spellEnd"/>
      <w:r w:rsidR="007F12ED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и методом из [5]</w:t>
      </w:r>
      <w:r w:rsidR="007F12ED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с учетом </w:t>
      </w:r>
      <w:r w:rsidR="007F12ED" w:rsidRPr="00AE72BE">
        <w:rPr>
          <w:rFonts w:ascii="Times New Roman" w:hAnsi="Times New Roman"/>
          <w:sz w:val="28"/>
          <w:szCs w:val="28"/>
        </w:rPr>
        <w:t>ELS</w:t>
      </w:r>
      <w:r w:rsidR="007F12ED">
        <w:rPr>
          <w:rFonts w:ascii="Times New Roman" w:hAnsi="Times New Roman"/>
          <w:sz w:val="28"/>
          <w:szCs w:val="28"/>
          <w:lang w:val="ru-RU"/>
        </w:rPr>
        <w:t>.</w:t>
      </w:r>
      <w:r w:rsidR="007F12ED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Символами показаны результаты расчетов других авторов.</w:t>
      </w:r>
    </w:p>
    <w:p w:rsidR="00CF5119" w:rsidRPr="00CF5119" w:rsidRDefault="006C4662" w:rsidP="002E24BD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>
        <w:pict>
          <v:group id="_x0000_s1138" style="width:498.25pt;height:199pt;mso-position-horizontal-relative:char;mso-position-vertical-relative:line" coordorigin="1125,2859" coordsize="10368,4030">
            <v:shape id="_x0000_s1139" type="#_x0000_t75" style="position:absolute;left:1125;top:2926;width:5334;height:3963;mso-position-horizontal-relative:text;mso-position-vertical-relative:text;mso-width-relative:page;mso-height-relative:page">
              <v:imagedata r:id="rId50" o:title="" croptop="5873f" cropbottom="3580f" cropleft="4914f" cropright="7655f"/>
            </v:shape>
            <v:shape id="_x0000_s1140" type="#_x0000_t75" style="position:absolute;left:6321;top:2859;width:5172;height:4030;mso-position-horizontal-relative:text;mso-position-vertical-relative:text;mso-width-relative:page;mso-height-relative:page">
              <v:imagedata r:id="rId51" o:title="" croptop="6029f" cropbottom="3750f" cropleft="7316f" cropright="8012f"/>
            </v:shape>
            <w10:wrap type="none"/>
            <w10:anchorlock/>
          </v:group>
          <o:OLEObject Type="Embed" ProgID="Origin50.Graph" ShapeID="_x0000_s1139" DrawAspect="Content" ObjectID="_1824894128" r:id="rId52"/>
          <o:OLEObject Type="Embed" ProgID="Origin50.Graph" ShapeID="_x0000_s1140" DrawAspect="Content" ObjectID="_1824894129" r:id="rId53"/>
        </w:pict>
      </w:r>
    </w:p>
    <w:p w:rsidR="00CF5119" w:rsidRPr="00CF5119" w:rsidRDefault="00CF5119" w:rsidP="002E24BD">
      <w:pPr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8"/>
          <w:szCs w:val="28"/>
          <w:lang w:val="ru-RU" w:eastAsia="ru-RU"/>
        </w:rPr>
      </w:pPr>
      <w:r w:rsidRPr="00CF5119">
        <w:rPr>
          <w:rFonts w:ascii="Times New Roman" w:eastAsia="Times New Roman" w:hAnsi="Times New Roman" w:cs="Arial"/>
          <w:b/>
          <w:sz w:val="28"/>
          <w:szCs w:val="28"/>
          <w:lang w:val="ru-RU" w:eastAsia="ru-RU"/>
        </w:rPr>
        <w:t>Рис. 3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. Барическая зависимость температуры плавления ГЦК-палладия.</w:t>
      </w:r>
    </w:p>
    <w:p w:rsidR="00CF5119" w:rsidRPr="00CF5119" w:rsidRDefault="00CF5119" w:rsidP="005A7B46">
      <w:pPr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val="ru-RU" w:eastAsia="ru-RU"/>
        </w:rPr>
      </w:pPr>
    </w:p>
    <w:p w:rsidR="00CF5119" w:rsidRDefault="00CF5119" w:rsidP="002E24BD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4"/>
          <w:lang w:val="ru-RU" w:eastAsia="ru-RU"/>
        </w:rPr>
      </w:pPr>
      <w:r w:rsidRPr="00CF5119">
        <w:rPr>
          <w:rFonts w:ascii="Times New Roman" w:eastAsia="Times New Roman" w:hAnsi="Times New Roman" w:cs="Arial"/>
          <w:sz w:val="28"/>
          <w:szCs w:val="24"/>
          <w:lang w:val="ru-RU" w:eastAsia="ru-RU"/>
        </w:rPr>
        <w:t>Как видно из Рис. 3 расчет</w:t>
      </w:r>
      <w:r w:rsidR="00840D93">
        <w:rPr>
          <w:rFonts w:ascii="Times New Roman" w:eastAsia="Times New Roman" w:hAnsi="Times New Roman" w:cs="Arial"/>
          <w:sz w:val="28"/>
          <w:szCs w:val="24"/>
          <w:lang w:val="ru-RU" w:eastAsia="ru-RU"/>
        </w:rPr>
        <w:t>ы</w:t>
      </w:r>
      <w:r w:rsidRPr="00CF5119">
        <w:rPr>
          <w:rFonts w:ascii="Times New Roman" w:eastAsia="Times New Roman" w:hAnsi="Times New Roman" w:cs="Arial"/>
          <w:sz w:val="28"/>
          <w:szCs w:val="24"/>
          <w:lang w:val="ru-RU" w:eastAsia="ru-RU"/>
        </w:rPr>
        <w:t xml:space="preserve"> по методу из [5] лучше согласуется с экспериментальной зависимостью из [4], чем расчеты по методу </w:t>
      </w:r>
      <w:proofErr w:type="spellStart"/>
      <w:r w:rsidRPr="00CF5119">
        <w:rPr>
          <w:rFonts w:ascii="Times New Roman" w:eastAsia="Times New Roman" w:hAnsi="Times New Roman" w:cs="Arial"/>
          <w:sz w:val="28"/>
          <w:szCs w:val="24"/>
          <w:lang w:val="ru-RU" w:eastAsia="ru-RU"/>
        </w:rPr>
        <w:t>Линдеманна</w:t>
      </w:r>
      <w:proofErr w:type="spellEnd"/>
      <w:r w:rsidRPr="00CF5119">
        <w:rPr>
          <w:rFonts w:ascii="Times New Roman" w:eastAsia="Times New Roman" w:hAnsi="Times New Roman" w:cs="Arial"/>
          <w:sz w:val="28"/>
          <w:szCs w:val="24"/>
          <w:lang w:val="ru-RU" w:eastAsia="ru-RU"/>
        </w:rPr>
        <w:t xml:space="preserve"> и по методам других авторов. </w:t>
      </w:r>
      <w:r w:rsidR="007F12ED">
        <w:rPr>
          <w:rFonts w:ascii="Times New Roman" w:eastAsia="Times New Roman" w:hAnsi="Times New Roman" w:cs="Arial"/>
          <w:sz w:val="28"/>
          <w:szCs w:val="24"/>
          <w:lang w:val="ru-RU" w:eastAsia="ru-RU"/>
        </w:rPr>
        <w:t xml:space="preserve">Учет </w:t>
      </w:r>
      <w:r w:rsidR="007F12ED" w:rsidRPr="00AE72BE">
        <w:rPr>
          <w:rFonts w:ascii="Times New Roman" w:hAnsi="Times New Roman"/>
          <w:sz w:val="28"/>
          <w:szCs w:val="28"/>
        </w:rPr>
        <w:t>ELS</w:t>
      </w:r>
      <w:r w:rsidR="002E0497">
        <w:rPr>
          <w:rFonts w:ascii="Times New Roman" w:hAnsi="Times New Roman"/>
          <w:sz w:val="28"/>
          <w:szCs w:val="28"/>
          <w:lang w:val="ru-RU"/>
        </w:rPr>
        <w:t xml:space="preserve"> несколько понижает</w:t>
      </w:r>
      <w:r w:rsidR="007F12ED">
        <w:rPr>
          <w:rFonts w:ascii="Times New Roman" w:eastAsia="Times New Roman" w:hAnsi="Times New Roman" w:cs="Arial"/>
          <w:sz w:val="28"/>
          <w:szCs w:val="24"/>
          <w:lang w:val="ru-RU" w:eastAsia="ru-RU"/>
        </w:rPr>
        <w:t xml:space="preserve"> </w:t>
      </w:r>
      <w:r w:rsidR="002E0497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барическ</w:t>
      </w:r>
      <w:r w:rsidR="002E0497">
        <w:rPr>
          <w:rFonts w:ascii="Times New Roman" w:eastAsia="Times New Roman" w:hAnsi="Times New Roman" w:cs="Arial"/>
          <w:sz w:val="28"/>
          <w:szCs w:val="28"/>
          <w:lang w:val="ru-RU" w:eastAsia="ru-RU"/>
        </w:rPr>
        <w:t>ую</w:t>
      </w:r>
      <w:r w:rsidR="002E0497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зависимост</w:t>
      </w:r>
      <w:r w:rsidR="002E0497">
        <w:rPr>
          <w:rFonts w:ascii="Times New Roman" w:eastAsia="Times New Roman" w:hAnsi="Times New Roman" w:cs="Arial"/>
          <w:sz w:val="28"/>
          <w:szCs w:val="28"/>
          <w:lang w:val="ru-RU" w:eastAsia="ru-RU"/>
        </w:rPr>
        <w:t>ь</w:t>
      </w:r>
      <w:r w:rsidR="002E0497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температуры плавления (</w:t>
      </w:r>
      <w:r w:rsidR="002E0497" w:rsidRPr="00CF5119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T</w:t>
      </w:r>
      <w:r w:rsidR="002E0497" w:rsidRPr="00CF5119">
        <w:rPr>
          <w:rFonts w:ascii="Times New Roman" w:eastAsia="Times New Roman" w:hAnsi="Times New Roman" w:cs="Arial"/>
          <w:i/>
          <w:sz w:val="28"/>
          <w:szCs w:val="28"/>
          <w:vertAlign w:val="subscript"/>
          <w:lang w:eastAsia="ru-RU"/>
        </w:rPr>
        <w:t>m</w:t>
      </w:r>
      <w:r w:rsidR="002E0497"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) ГЦК-</w:t>
      </w:r>
      <w:proofErr w:type="spellStart"/>
      <w:r w:rsidR="002E0497" w:rsidRPr="00CF5119">
        <w:rPr>
          <w:rFonts w:ascii="Times New Roman" w:eastAsia="Times New Roman" w:hAnsi="Times New Roman" w:cs="Arial"/>
          <w:sz w:val="28"/>
          <w:szCs w:val="28"/>
          <w:lang w:eastAsia="ru-RU"/>
        </w:rPr>
        <w:t>Pd</w:t>
      </w:r>
      <w:proofErr w:type="spellEnd"/>
      <w:r w:rsidR="002E0497">
        <w:rPr>
          <w:rFonts w:ascii="Times New Roman" w:eastAsia="Times New Roman" w:hAnsi="Times New Roman" w:cs="Arial"/>
          <w:sz w:val="28"/>
          <w:szCs w:val="28"/>
          <w:lang w:val="ru-RU" w:eastAsia="ru-RU"/>
        </w:rPr>
        <w:t>, что еще более улучшает согласие расчётных зависимостей с экспериментальными данными</w:t>
      </w:r>
      <w:r w:rsidR="002E0497" w:rsidRPr="002E0497">
        <w:rPr>
          <w:rFonts w:ascii="Times New Roman" w:eastAsia="Times New Roman" w:hAnsi="Times New Roman" w:cs="Arial"/>
          <w:sz w:val="28"/>
          <w:szCs w:val="24"/>
          <w:lang w:val="ru-RU" w:eastAsia="ru-RU"/>
        </w:rPr>
        <w:t xml:space="preserve"> </w:t>
      </w:r>
      <w:r w:rsidR="002E0497" w:rsidRPr="00CF5119">
        <w:rPr>
          <w:rFonts w:ascii="Times New Roman" w:eastAsia="Times New Roman" w:hAnsi="Times New Roman" w:cs="Arial"/>
          <w:sz w:val="28"/>
          <w:szCs w:val="24"/>
          <w:lang w:val="ru-RU" w:eastAsia="ru-RU"/>
        </w:rPr>
        <w:t>из [4]</w:t>
      </w:r>
      <w:r w:rsidR="002E0497">
        <w:rPr>
          <w:rFonts w:ascii="Times New Roman" w:eastAsia="Times New Roman" w:hAnsi="Times New Roman" w:cs="Arial"/>
          <w:sz w:val="28"/>
          <w:szCs w:val="24"/>
          <w:lang w:val="ru-RU" w:eastAsia="ru-RU"/>
        </w:rPr>
        <w:t>.</w:t>
      </w:r>
      <w:r w:rsidR="002E0497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</w:t>
      </w:r>
      <w:r w:rsidRPr="00CF5119">
        <w:rPr>
          <w:rFonts w:ascii="Times New Roman" w:eastAsia="Times New Roman" w:hAnsi="Times New Roman" w:cs="Arial"/>
          <w:sz w:val="28"/>
          <w:szCs w:val="24"/>
          <w:lang w:val="ru-RU" w:eastAsia="ru-RU"/>
        </w:rPr>
        <w:t>Наши результаты лучше согласуются с экспериментальными данными, чем зависимость, полученная в [6] SSM-методом расчета (</w:t>
      </w:r>
      <w:proofErr w:type="spellStart"/>
      <w:r w:rsidRPr="00CF5119">
        <w:rPr>
          <w:rFonts w:ascii="Times New Roman" w:eastAsia="Times New Roman" w:hAnsi="Times New Roman" w:cs="Arial"/>
          <w:sz w:val="28"/>
          <w:szCs w:val="24"/>
          <w:lang w:val="ru-RU" w:eastAsia="ru-RU"/>
        </w:rPr>
        <w:t>statistical</w:t>
      </w:r>
      <w:proofErr w:type="spellEnd"/>
      <w:r w:rsidRPr="00CF5119">
        <w:rPr>
          <w:rFonts w:ascii="Times New Roman" w:eastAsia="Times New Roman" w:hAnsi="Times New Roman" w:cs="Arial"/>
          <w:sz w:val="28"/>
          <w:szCs w:val="24"/>
          <w:lang w:val="ru-RU" w:eastAsia="ru-RU"/>
        </w:rPr>
        <w:t xml:space="preserve"> </w:t>
      </w:r>
      <w:proofErr w:type="spellStart"/>
      <w:r w:rsidRPr="00CF5119">
        <w:rPr>
          <w:rFonts w:ascii="Times New Roman" w:eastAsia="Times New Roman" w:hAnsi="Times New Roman" w:cs="Arial"/>
          <w:sz w:val="28"/>
          <w:szCs w:val="24"/>
          <w:lang w:val="ru-RU" w:eastAsia="ru-RU"/>
        </w:rPr>
        <w:t>moment</w:t>
      </w:r>
      <w:proofErr w:type="spellEnd"/>
      <w:r w:rsidRPr="00CF5119">
        <w:rPr>
          <w:rFonts w:ascii="Times New Roman" w:eastAsia="Times New Roman" w:hAnsi="Times New Roman" w:cs="Arial"/>
          <w:sz w:val="28"/>
          <w:szCs w:val="24"/>
          <w:lang w:val="ru-RU" w:eastAsia="ru-RU"/>
        </w:rPr>
        <w:t xml:space="preserve"> </w:t>
      </w:r>
      <w:proofErr w:type="spellStart"/>
      <w:r w:rsidRPr="00CF5119">
        <w:rPr>
          <w:rFonts w:ascii="Times New Roman" w:eastAsia="Times New Roman" w:hAnsi="Times New Roman" w:cs="Arial"/>
          <w:sz w:val="28"/>
          <w:szCs w:val="24"/>
          <w:lang w:val="ru-RU" w:eastAsia="ru-RU"/>
        </w:rPr>
        <w:t>method</w:t>
      </w:r>
      <w:proofErr w:type="spellEnd"/>
      <w:r w:rsidRPr="00CF5119">
        <w:rPr>
          <w:rFonts w:ascii="Times New Roman" w:eastAsia="Times New Roman" w:hAnsi="Times New Roman" w:cs="Arial"/>
          <w:sz w:val="28"/>
          <w:szCs w:val="24"/>
          <w:lang w:val="ru-RU" w:eastAsia="ru-RU"/>
        </w:rPr>
        <w:t>).</w:t>
      </w:r>
      <w:r w:rsidR="00C32F96">
        <w:rPr>
          <w:rFonts w:ascii="Times New Roman" w:eastAsia="Times New Roman" w:hAnsi="Times New Roman" w:cs="Arial"/>
          <w:sz w:val="28"/>
          <w:szCs w:val="24"/>
          <w:lang w:val="ru-RU" w:eastAsia="ru-RU"/>
        </w:rPr>
        <w:t xml:space="preserve"> </w:t>
      </w:r>
      <w:r w:rsidRPr="00CF5119">
        <w:rPr>
          <w:rFonts w:ascii="Times New Roman" w:eastAsia="Times New Roman" w:hAnsi="Times New Roman" w:cs="Arial"/>
          <w:sz w:val="28"/>
          <w:szCs w:val="24"/>
          <w:lang w:val="ru-RU" w:eastAsia="ru-RU"/>
        </w:rPr>
        <w:t xml:space="preserve">Однако при </w:t>
      </w:r>
      <w:proofErr w:type="gramStart"/>
      <w:r w:rsidRPr="00CF5119">
        <w:rPr>
          <w:rFonts w:ascii="Times New Roman" w:eastAsia="Times New Roman" w:hAnsi="Times New Roman" w:cs="Arial"/>
          <w:i/>
          <w:sz w:val="28"/>
          <w:szCs w:val="24"/>
          <w:lang w:val="ru-RU" w:eastAsia="ru-RU"/>
        </w:rPr>
        <w:t>P</w:t>
      </w:r>
      <w:r w:rsidRPr="00CF5119">
        <w:rPr>
          <w:rFonts w:ascii="Times New Roman" w:eastAsia="Times New Roman" w:hAnsi="Times New Roman" w:cs="Arial"/>
          <w:sz w:val="28"/>
          <w:szCs w:val="24"/>
          <w:lang w:val="ru-RU" w:eastAsia="ru-RU"/>
        </w:rPr>
        <w:t xml:space="preserve"> &gt;</w:t>
      </w:r>
      <w:proofErr w:type="gramEnd"/>
      <w:r w:rsidRPr="00CF5119">
        <w:rPr>
          <w:rFonts w:ascii="Times New Roman" w:eastAsia="Times New Roman" w:hAnsi="Times New Roman" w:cs="Arial"/>
          <w:sz w:val="28"/>
          <w:szCs w:val="24"/>
          <w:lang w:val="ru-RU" w:eastAsia="ru-RU"/>
        </w:rPr>
        <w:t xml:space="preserve"> 60 </w:t>
      </w:r>
      <w:proofErr w:type="spellStart"/>
      <w:r w:rsidRPr="00CF5119">
        <w:rPr>
          <w:rFonts w:ascii="Times New Roman" w:eastAsia="Times New Roman" w:hAnsi="Times New Roman" w:cs="Arial"/>
          <w:sz w:val="28"/>
          <w:szCs w:val="24"/>
          <w:lang w:val="ru-RU" w:eastAsia="ru-RU"/>
        </w:rPr>
        <w:t>GPa</w:t>
      </w:r>
      <w:proofErr w:type="spellEnd"/>
      <w:r w:rsidRPr="00CF5119">
        <w:rPr>
          <w:rFonts w:ascii="Times New Roman" w:eastAsia="Times New Roman" w:hAnsi="Times New Roman" w:cs="Arial"/>
          <w:sz w:val="28"/>
          <w:szCs w:val="24"/>
          <w:lang w:val="ru-RU" w:eastAsia="ru-RU"/>
        </w:rPr>
        <w:t xml:space="preserve"> расчеты по методам из [5] отклоняются от зависимости из [4], что может быть обусловлено приближенностью данного метода расчета</w:t>
      </w:r>
      <w:r w:rsidR="003D4320">
        <w:rPr>
          <w:rFonts w:ascii="Times New Roman" w:eastAsia="Times New Roman" w:hAnsi="Times New Roman" w:cs="Arial"/>
          <w:sz w:val="28"/>
          <w:szCs w:val="24"/>
          <w:lang w:val="ru-RU" w:eastAsia="ru-RU"/>
        </w:rPr>
        <w:t xml:space="preserve">, хотя видно, что результаты с учетом вклада </w:t>
      </w:r>
      <w:r w:rsidR="002E0497" w:rsidRPr="00AE72BE">
        <w:rPr>
          <w:rFonts w:ascii="Times New Roman" w:hAnsi="Times New Roman"/>
          <w:sz w:val="28"/>
          <w:szCs w:val="28"/>
        </w:rPr>
        <w:t>ELS</w:t>
      </w:r>
      <w:r w:rsidR="002E0497">
        <w:rPr>
          <w:rFonts w:ascii="Times New Roman" w:eastAsia="Times New Roman" w:hAnsi="Times New Roman" w:cs="Arial"/>
          <w:sz w:val="28"/>
          <w:szCs w:val="24"/>
          <w:lang w:val="ru-RU" w:eastAsia="ru-RU"/>
        </w:rPr>
        <w:t xml:space="preserve"> </w:t>
      </w:r>
      <w:r w:rsidR="003D4320">
        <w:rPr>
          <w:rFonts w:ascii="Times New Roman" w:eastAsia="Times New Roman" w:hAnsi="Times New Roman" w:cs="Arial"/>
          <w:sz w:val="28"/>
          <w:szCs w:val="24"/>
          <w:lang w:val="ru-RU" w:eastAsia="ru-RU"/>
        </w:rPr>
        <w:t>все еще лучше согласуются с экспериментом на всем диапазоне</w:t>
      </w:r>
      <w:r w:rsidRPr="00CF5119">
        <w:rPr>
          <w:rFonts w:ascii="Times New Roman" w:eastAsia="Times New Roman" w:hAnsi="Times New Roman" w:cs="Arial"/>
          <w:sz w:val="28"/>
          <w:szCs w:val="24"/>
          <w:lang w:val="ru-RU" w:eastAsia="ru-RU"/>
        </w:rPr>
        <w:t xml:space="preserve">. </w:t>
      </w:r>
      <w:r w:rsidR="003D4320">
        <w:rPr>
          <w:rFonts w:ascii="Times New Roman" w:eastAsia="Times New Roman" w:hAnsi="Times New Roman" w:cs="Arial"/>
          <w:sz w:val="28"/>
          <w:szCs w:val="24"/>
          <w:lang w:val="ru-RU" w:eastAsia="ru-RU"/>
        </w:rPr>
        <w:t>В то же время,</w:t>
      </w:r>
      <w:r w:rsidRPr="00CF5119">
        <w:rPr>
          <w:rFonts w:ascii="Times New Roman" w:eastAsia="Times New Roman" w:hAnsi="Times New Roman" w:cs="Arial"/>
          <w:sz w:val="28"/>
          <w:szCs w:val="24"/>
          <w:lang w:val="ru-RU" w:eastAsia="ru-RU"/>
        </w:rPr>
        <w:t xml:space="preserve"> результаты расчетов других авторов, полученные методами компьютерного моделирования, отклоняются от экспериментальных данных из [4] намного заметнее, чем наши расчеты, полученные более простым аналитическим методом из [5], на основании потенциала (1).</w:t>
      </w:r>
    </w:p>
    <w:p w:rsidR="00154D8F" w:rsidRPr="00CF5119" w:rsidRDefault="00154D8F" w:rsidP="002E24BD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4"/>
          <w:lang w:val="ru-RU" w:eastAsia="ru-RU"/>
        </w:rPr>
      </w:pPr>
    </w:p>
    <w:p w:rsidR="00CF5119" w:rsidRPr="00CF5119" w:rsidRDefault="00CF5119" w:rsidP="002E24BD">
      <w:pPr>
        <w:widowControl w:val="0"/>
        <w:tabs>
          <w:tab w:val="right" w:pos="9070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Arial"/>
          <w:color w:val="0000FF"/>
          <w:sz w:val="28"/>
          <w:szCs w:val="28"/>
          <w:u w:val="single"/>
          <w:lang w:val="ru-RU" w:eastAsia="ru-RU"/>
        </w:rPr>
      </w:pP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>Исследование выполнено за счет гранта</w:t>
      </w:r>
      <w:r w:rsidRPr="00CF5119">
        <w:rPr>
          <w:rFonts w:ascii="Times New Roman" w:eastAsia="Times New Roman" w:hAnsi="Times New Roman" w:cs="Arial"/>
          <w:i/>
          <w:sz w:val="24"/>
          <w:szCs w:val="24"/>
          <w:lang w:val="ru-RU" w:eastAsia="ru-RU"/>
        </w:rPr>
        <w:t xml:space="preserve"> </w:t>
      </w:r>
      <w:r w:rsidRPr="00CF5119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Российского научного фонда № 25-23-00001, </w:t>
      </w:r>
      <w:r w:rsidR="006C4662">
        <w:fldChar w:fldCharType="begin"/>
      </w:r>
      <w:r w:rsidR="006C4662" w:rsidRPr="006C4662">
        <w:rPr>
          <w:lang w:val="ru-RU"/>
        </w:rPr>
        <w:instrText xml:space="preserve"> </w:instrText>
      </w:r>
      <w:r w:rsidR="006C4662">
        <w:instrText>HYPERLINK</w:instrText>
      </w:r>
      <w:r w:rsidR="006C4662" w:rsidRPr="006C4662">
        <w:rPr>
          <w:lang w:val="ru-RU"/>
        </w:rPr>
        <w:instrText xml:space="preserve"> "</w:instrText>
      </w:r>
      <w:r w:rsidR="006C4662">
        <w:instrText>https</w:instrText>
      </w:r>
      <w:r w:rsidR="006C4662" w:rsidRPr="006C4662">
        <w:rPr>
          <w:lang w:val="ru-RU"/>
        </w:rPr>
        <w:instrText>://</w:instrText>
      </w:r>
      <w:r w:rsidR="006C4662">
        <w:instrText>rscf</w:instrText>
      </w:r>
      <w:r w:rsidR="006C4662" w:rsidRPr="006C4662">
        <w:rPr>
          <w:lang w:val="ru-RU"/>
        </w:rPr>
        <w:instrText>.</w:instrText>
      </w:r>
      <w:r w:rsidR="006C4662">
        <w:instrText>ru</w:instrText>
      </w:r>
      <w:r w:rsidR="006C4662" w:rsidRPr="006C4662">
        <w:rPr>
          <w:lang w:val="ru-RU"/>
        </w:rPr>
        <w:instrText>/</w:instrText>
      </w:r>
      <w:r w:rsidR="006C4662">
        <w:instrText>project</w:instrText>
      </w:r>
      <w:r w:rsidR="006C4662" w:rsidRPr="006C4662">
        <w:rPr>
          <w:lang w:val="ru-RU"/>
        </w:rPr>
        <w:instrText xml:space="preserve">/25-23-00001/" </w:instrText>
      </w:r>
      <w:r w:rsidR="006C4662">
        <w:fldChar w:fldCharType="separate"/>
      </w:r>
      <w:r w:rsidRPr="00CF5119">
        <w:rPr>
          <w:rFonts w:ascii="Times New Roman" w:eastAsia="MS Mincho" w:hAnsi="Times New Roman" w:cs="Arial"/>
          <w:color w:val="0000FF"/>
          <w:sz w:val="28"/>
          <w:szCs w:val="28"/>
          <w:u w:val="single"/>
          <w:lang w:val="ru-RU" w:eastAsia="ru-RU"/>
        </w:rPr>
        <w:t>https://rscf.ru/project/25-23-00001/</w:t>
      </w:r>
      <w:r w:rsidR="006C4662">
        <w:rPr>
          <w:rFonts w:ascii="Times New Roman" w:eastAsia="MS Mincho" w:hAnsi="Times New Roman" w:cs="Arial"/>
          <w:color w:val="0000FF"/>
          <w:sz w:val="28"/>
          <w:szCs w:val="28"/>
          <w:u w:val="single"/>
          <w:lang w:val="ru-RU" w:eastAsia="ru-RU"/>
        </w:rPr>
        <w:fldChar w:fldCharType="end"/>
      </w:r>
    </w:p>
    <w:p w:rsidR="00CF5119" w:rsidRDefault="00CF5119" w:rsidP="002E24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4"/>
          <w:lang w:val="ru-RU" w:eastAsia="ru-RU"/>
        </w:rPr>
      </w:pPr>
    </w:p>
    <w:p w:rsidR="00154D8F" w:rsidRPr="00CF5119" w:rsidRDefault="00154D8F" w:rsidP="002E24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4"/>
          <w:lang w:val="ru-RU" w:eastAsia="ru-RU"/>
        </w:rPr>
      </w:pPr>
    </w:p>
    <w:p w:rsidR="00680D3A" w:rsidRPr="0088582E" w:rsidRDefault="000E721F" w:rsidP="00903F20">
      <w:pPr>
        <w:spacing w:after="0" w:line="240" w:lineRule="auto"/>
        <w:jc w:val="center"/>
      </w:pPr>
      <w:r w:rsidRPr="00516681">
        <w:rPr>
          <w:rFonts w:ascii="Times New Roman" w:hAnsi="Times New Roman"/>
          <w:b/>
          <w:sz w:val="28"/>
          <w:lang w:val="ru-RU"/>
        </w:rPr>
        <w:lastRenderedPageBreak/>
        <w:t>Литература</w:t>
      </w:r>
    </w:p>
    <w:p w:rsidR="0088582E" w:rsidRPr="00D106EB" w:rsidRDefault="00E11BD5" w:rsidP="000E014A">
      <w:pPr>
        <w:pStyle w:val="ae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62868">
        <w:rPr>
          <w:rFonts w:ascii="Times New Roman" w:hAnsi="Times New Roman" w:cs="Times New Roman"/>
          <w:sz w:val="24"/>
          <w:szCs w:val="24"/>
          <w:lang w:val="ru-RU"/>
        </w:rPr>
        <w:t>Магомедов М.Н.</w:t>
      </w:r>
      <w:r w:rsidRPr="00D6286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D6286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Зависимость поверхностной энергии от температуры и давления для макро- и </w:t>
      </w:r>
      <w:proofErr w:type="spellStart"/>
      <w:r w:rsidRPr="00D62868">
        <w:rPr>
          <w:rFonts w:ascii="Times New Roman" w:hAnsi="Times New Roman" w:cs="Times New Roman"/>
          <w:bCs/>
          <w:sz w:val="24"/>
          <w:szCs w:val="24"/>
          <w:lang w:val="ru-RU"/>
        </w:rPr>
        <w:t>нанокристалла</w:t>
      </w:r>
      <w:proofErr w:type="spellEnd"/>
      <w:r w:rsidRPr="00D62868">
        <w:rPr>
          <w:rFonts w:ascii="Times New Roman" w:eastAsia="SFRM1000" w:hAnsi="Times New Roman" w:cs="Times New Roman"/>
          <w:sz w:val="24"/>
          <w:szCs w:val="24"/>
          <w:lang w:val="ru-RU"/>
        </w:rPr>
        <w:t xml:space="preserve"> // </w:t>
      </w:r>
      <w:r w:rsidRPr="00D62868">
        <w:rPr>
          <w:rFonts w:ascii="Times New Roman" w:hAnsi="Times New Roman" w:cs="Times New Roman"/>
          <w:sz w:val="24"/>
          <w:szCs w:val="24"/>
          <w:lang w:val="ru-RU"/>
        </w:rPr>
        <w:t xml:space="preserve">Физика Твердого Тела. – 2021. – Т. </w:t>
      </w:r>
      <w:r w:rsidRPr="00D62868">
        <w:rPr>
          <w:rFonts w:ascii="Times New Roman" w:hAnsi="Times New Roman" w:cs="Times New Roman"/>
          <w:b/>
          <w:sz w:val="24"/>
          <w:szCs w:val="24"/>
          <w:lang w:val="ru-RU"/>
        </w:rPr>
        <w:t>63</w:t>
      </w:r>
      <w:r w:rsidRPr="00D62868">
        <w:rPr>
          <w:rFonts w:ascii="Times New Roman" w:hAnsi="Times New Roman" w:cs="Times New Roman"/>
          <w:sz w:val="24"/>
          <w:szCs w:val="24"/>
          <w:lang w:val="ru-RU"/>
        </w:rPr>
        <w:t>, № 9. – С. 1415</w:t>
      </w:r>
      <w:r w:rsidRPr="00D62868">
        <w:rPr>
          <w:rFonts w:ascii="Times New Roman" w:eastAsia="Newton-Italic" w:hAnsi="Times New Roman" w:cs="Times New Roman"/>
          <w:iCs/>
          <w:sz w:val="24"/>
          <w:szCs w:val="24"/>
          <w:lang w:val="ru-RU"/>
        </w:rPr>
        <w:t>–</w:t>
      </w:r>
      <w:r w:rsidRPr="00D62868">
        <w:rPr>
          <w:rFonts w:ascii="Times New Roman" w:hAnsi="Times New Roman" w:cs="Times New Roman"/>
          <w:sz w:val="24"/>
          <w:szCs w:val="24"/>
          <w:lang w:val="ru-RU"/>
        </w:rPr>
        <w:t xml:space="preserve">1428. </w:t>
      </w:r>
      <w:r w:rsidRPr="00D106EB">
        <w:rPr>
          <w:rFonts w:ascii="Times New Roman" w:hAnsi="Times New Roman" w:cs="Times New Roman"/>
          <w:sz w:val="24"/>
          <w:szCs w:val="24"/>
        </w:rPr>
        <w:t>DOI:</w:t>
      </w:r>
      <w:r w:rsidRPr="00D106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6EB">
        <w:rPr>
          <w:rFonts w:ascii="Times New Roman" w:hAnsi="Times New Roman" w:cs="Times New Roman"/>
          <w:sz w:val="24"/>
          <w:szCs w:val="24"/>
        </w:rPr>
        <w:t>10.21883/FTT.2021.09.51279.080</w:t>
      </w:r>
      <w:r w:rsidRPr="00D106EB">
        <w:rPr>
          <w:rFonts w:ascii="Times New Roman" w:hAnsi="Times New Roman" w:cs="Times New Roman"/>
          <w:sz w:val="28"/>
          <w:szCs w:val="28"/>
        </w:rPr>
        <w:t xml:space="preserve"> </w:t>
      </w:r>
      <w:r w:rsidR="00154D8F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154D8F" w:rsidRPr="00154D8F">
        <w:rPr>
          <w:rFonts w:ascii="Times New Roman" w:hAnsi="Times New Roman" w:cs="Times New Roman"/>
          <w:iCs/>
          <w:sz w:val="24"/>
          <w:szCs w:val="24"/>
        </w:rPr>
        <w:t>Magomedov</w:t>
      </w:r>
      <w:proofErr w:type="spellEnd"/>
      <w:r w:rsidR="00154D8F" w:rsidRPr="00154D8F">
        <w:rPr>
          <w:rFonts w:ascii="Times New Roman" w:hAnsi="Times New Roman" w:cs="Times New Roman"/>
          <w:iCs/>
          <w:sz w:val="24"/>
          <w:szCs w:val="24"/>
        </w:rPr>
        <w:t xml:space="preserve"> M.N.</w:t>
      </w:r>
      <w:r w:rsidR="00154D8F" w:rsidRPr="00154D8F">
        <w:rPr>
          <w:rFonts w:ascii="Times New Roman" w:eastAsia="Newton-Bold" w:hAnsi="Times New Roman" w:cs="Times New Roman"/>
          <w:bCs/>
          <w:sz w:val="24"/>
          <w:szCs w:val="24"/>
        </w:rPr>
        <w:t xml:space="preserve"> Temperature and Pressure Dependences of the Surface Energy for a Macro- and Nanocrystal //</w:t>
      </w:r>
      <w:r w:rsidR="00154D8F" w:rsidRPr="00154D8F">
        <w:rPr>
          <w:rFonts w:ascii="Times New Roman" w:eastAsia="Newton-Italic" w:hAnsi="Times New Roman" w:cs="Times New Roman"/>
          <w:b/>
          <w:iCs/>
          <w:sz w:val="24"/>
          <w:szCs w:val="24"/>
        </w:rPr>
        <w:t xml:space="preserve"> </w:t>
      </w:r>
      <w:r w:rsidR="00154D8F" w:rsidRPr="00154D8F">
        <w:rPr>
          <w:rFonts w:ascii="Times New Roman" w:eastAsia="Newton-Italic" w:hAnsi="Times New Roman" w:cs="Times New Roman"/>
          <w:iCs/>
          <w:sz w:val="24"/>
          <w:szCs w:val="24"/>
        </w:rPr>
        <w:t>Physics of the Solid State</w:t>
      </w:r>
      <w:r w:rsidR="00154D8F">
        <w:rPr>
          <w:rFonts w:ascii="Times New Roman" w:eastAsia="Newton-Italic" w:hAnsi="Times New Roman" w:cs="Times New Roman"/>
          <w:iCs/>
          <w:sz w:val="24"/>
          <w:szCs w:val="24"/>
        </w:rPr>
        <w:t>.</w:t>
      </w:r>
      <w:r w:rsidR="00154D8F" w:rsidRPr="00154D8F">
        <w:rPr>
          <w:rFonts w:ascii="Times New Roman" w:eastAsia="Newton-Italic" w:hAnsi="Times New Roman" w:cs="Times New Roman"/>
          <w:iCs/>
          <w:sz w:val="24"/>
          <w:szCs w:val="24"/>
        </w:rPr>
        <w:t xml:space="preserve"> – 2021</w:t>
      </w:r>
      <w:r w:rsidR="00154D8F">
        <w:rPr>
          <w:rFonts w:ascii="Times New Roman" w:eastAsia="Newton-Italic" w:hAnsi="Times New Roman" w:cs="Times New Roman"/>
          <w:iCs/>
          <w:sz w:val="24"/>
          <w:szCs w:val="24"/>
        </w:rPr>
        <w:t>.</w:t>
      </w:r>
      <w:r w:rsidR="00154D8F" w:rsidRPr="00154D8F">
        <w:rPr>
          <w:rFonts w:ascii="Times New Roman" w:eastAsia="Newton-Italic" w:hAnsi="Times New Roman" w:cs="Times New Roman"/>
          <w:iCs/>
          <w:sz w:val="24"/>
          <w:szCs w:val="24"/>
        </w:rPr>
        <w:t xml:space="preserve"> – V. </w:t>
      </w:r>
      <w:r w:rsidR="00154D8F" w:rsidRPr="00154D8F">
        <w:rPr>
          <w:rFonts w:ascii="Times New Roman" w:eastAsia="Newton-Italic" w:hAnsi="Times New Roman" w:cs="Times New Roman"/>
          <w:b/>
          <w:iCs/>
          <w:sz w:val="24"/>
          <w:szCs w:val="24"/>
        </w:rPr>
        <w:t>63</w:t>
      </w:r>
      <w:r w:rsidR="00154D8F" w:rsidRPr="00154D8F">
        <w:rPr>
          <w:rFonts w:ascii="Times New Roman" w:eastAsia="Newton-Italic" w:hAnsi="Times New Roman" w:cs="Times New Roman"/>
          <w:iCs/>
          <w:sz w:val="24"/>
          <w:szCs w:val="24"/>
        </w:rPr>
        <w:t>, №</w:t>
      </w:r>
      <w:r w:rsidR="00154D8F">
        <w:rPr>
          <w:rFonts w:ascii="Times New Roman" w:eastAsia="Newton-Italic" w:hAnsi="Times New Roman" w:cs="Times New Roman"/>
          <w:iCs/>
          <w:sz w:val="24"/>
          <w:szCs w:val="24"/>
        </w:rPr>
        <w:t xml:space="preserve"> 9.</w:t>
      </w:r>
      <w:r w:rsidR="00154D8F" w:rsidRPr="00154D8F">
        <w:rPr>
          <w:rFonts w:ascii="Times New Roman" w:eastAsia="Newton-Italic" w:hAnsi="Times New Roman" w:cs="Times New Roman"/>
          <w:iCs/>
          <w:sz w:val="24"/>
          <w:szCs w:val="24"/>
        </w:rPr>
        <w:t xml:space="preserve"> –</w:t>
      </w:r>
      <w:r w:rsidR="00154D8F">
        <w:rPr>
          <w:rFonts w:ascii="Times New Roman" w:eastAsia="Newton-Italic" w:hAnsi="Times New Roman" w:cs="Times New Roman"/>
          <w:iCs/>
          <w:sz w:val="24"/>
          <w:szCs w:val="24"/>
        </w:rPr>
        <w:t xml:space="preserve"> </w:t>
      </w:r>
      <w:r w:rsidR="00154D8F" w:rsidRPr="00154D8F">
        <w:rPr>
          <w:rFonts w:ascii="Times New Roman" w:eastAsia="Newton-Italic" w:hAnsi="Times New Roman" w:cs="Times New Roman"/>
          <w:iCs/>
          <w:sz w:val="24"/>
          <w:szCs w:val="24"/>
        </w:rPr>
        <w:t>P. 1595</w:t>
      </w:r>
      <w:r w:rsidR="00154D8F" w:rsidRPr="00154D8F">
        <w:rPr>
          <w:rFonts w:ascii="Times New Roman" w:hAnsi="Times New Roman" w:cs="Times New Roman"/>
          <w:sz w:val="24"/>
          <w:szCs w:val="24"/>
        </w:rPr>
        <w:t>–</w:t>
      </w:r>
      <w:r w:rsidR="00154D8F" w:rsidRPr="00154D8F">
        <w:rPr>
          <w:rFonts w:ascii="Times New Roman" w:eastAsia="Newton-Italic" w:hAnsi="Times New Roman" w:cs="Times New Roman"/>
          <w:iCs/>
          <w:sz w:val="24"/>
          <w:szCs w:val="24"/>
        </w:rPr>
        <w:t>1609.</w:t>
      </w:r>
      <w:r w:rsidR="00154D8F" w:rsidRPr="00154D8F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 </w:t>
      </w:r>
      <w:r w:rsidR="00154D8F" w:rsidRPr="00154D8F">
        <w:rPr>
          <w:rFonts w:ascii="Times New Roman" w:eastAsia="Newton-Bold" w:hAnsi="Times New Roman" w:cs="Times New Roman"/>
          <w:bCs/>
          <w:sz w:val="24"/>
          <w:szCs w:val="24"/>
        </w:rPr>
        <w:t>DOI:</w:t>
      </w:r>
      <w:r w:rsidR="00154D8F" w:rsidRPr="00154D8F">
        <w:rPr>
          <w:rFonts w:ascii="Times New Roman" w:eastAsia="Newton-Bold" w:hAnsi="Times New Roman" w:cs="Times New Roman"/>
          <w:b/>
          <w:bCs/>
          <w:sz w:val="24"/>
          <w:szCs w:val="24"/>
        </w:rPr>
        <w:t xml:space="preserve"> </w:t>
      </w:r>
      <w:r w:rsidR="00154D8F" w:rsidRPr="00154D8F">
        <w:rPr>
          <w:rFonts w:ascii="Times New Roman" w:eastAsia="Newton-Regular" w:hAnsi="Times New Roman" w:cs="Times New Roman"/>
          <w:sz w:val="24"/>
          <w:szCs w:val="24"/>
        </w:rPr>
        <w:t>10.1134/S1063783421090250</w:t>
      </w:r>
      <w:r w:rsidR="00154D8F" w:rsidRPr="00154D8F">
        <w:rPr>
          <w:rFonts w:ascii="Times New Roman" w:hAnsi="Times New Roman" w:cs="Times New Roman"/>
          <w:sz w:val="24"/>
          <w:szCs w:val="24"/>
        </w:rPr>
        <w:t>]</w:t>
      </w:r>
    </w:p>
    <w:p w:rsidR="0088582E" w:rsidRPr="00D106EB" w:rsidRDefault="00D62868" w:rsidP="000E014A">
      <w:pPr>
        <w:pStyle w:val="ae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868">
        <w:rPr>
          <w:rFonts w:ascii="Times New Roman" w:hAnsi="Times New Roman" w:cs="Times New Roman"/>
          <w:sz w:val="24"/>
          <w:szCs w:val="24"/>
          <w:lang w:val="ru-RU"/>
        </w:rPr>
        <w:t xml:space="preserve">Магомедов М.Н. Изучение поверхностных свойств и температуры плавления родия при различных давлениях // Физика Твердого Тела. </w:t>
      </w:r>
      <w:r w:rsidRPr="00D62868">
        <w:rPr>
          <w:rFonts w:ascii="Times New Roman" w:eastAsia="Newton-Italic" w:hAnsi="Times New Roman" w:cs="Times New Roman"/>
          <w:iCs/>
          <w:sz w:val="24"/>
          <w:szCs w:val="24"/>
          <w:lang w:val="ru-RU"/>
        </w:rPr>
        <w:t xml:space="preserve">– </w:t>
      </w:r>
      <w:r w:rsidRPr="00D62868">
        <w:rPr>
          <w:rFonts w:ascii="Times New Roman" w:hAnsi="Times New Roman" w:cs="Times New Roman"/>
          <w:sz w:val="24"/>
          <w:szCs w:val="24"/>
          <w:lang w:val="ru-RU"/>
        </w:rPr>
        <w:t xml:space="preserve">2025. </w:t>
      </w:r>
      <w:r w:rsidRPr="00D62868">
        <w:rPr>
          <w:rFonts w:ascii="Times New Roman" w:eastAsia="Newton-Italic" w:hAnsi="Times New Roman" w:cs="Times New Roman"/>
          <w:iCs/>
          <w:sz w:val="24"/>
          <w:szCs w:val="24"/>
          <w:lang w:val="ru-RU"/>
        </w:rPr>
        <w:t xml:space="preserve">– </w:t>
      </w:r>
      <w:r w:rsidRPr="00D62868">
        <w:rPr>
          <w:rFonts w:ascii="Times New Roman" w:hAnsi="Times New Roman" w:cs="Times New Roman"/>
          <w:sz w:val="24"/>
          <w:szCs w:val="24"/>
          <w:lang w:val="ru-RU"/>
        </w:rPr>
        <w:t xml:space="preserve">Т. </w:t>
      </w:r>
      <w:r w:rsidRPr="00D62868">
        <w:rPr>
          <w:rFonts w:ascii="Times New Roman" w:hAnsi="Times New Roman" w:cs="Times New Roman"/>
          <w:b/>
          <w:sz w:val="24"/>
          <w:szCs w:val="24"/>
          <w:lang w:val="ru-RU"/>
        </w:rPr>
        <w:t>67</w:t>
      </w:r>
      <w:r w:rsidRPr="00D6286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62868">
        <w:rPr>
          <w:rFonts w:ascii="Times New Roman" w:hAnsi="Times New Roman" w:cs="Times New Roman"/>
          <w:bCs/>
          <w:sz w:val="24"/>
          <w:szCs w:val="24"/>
          <w:lang w:val="ru-RU"/>
        </w:rPr>
        <w:t>№</w:t>
      </w:r>
      <w:r w:rsidRPr="00D62868">
        <w:rPr>
          <w:rFonts w:ascii="Times New Roman" w:hAnsi="Times New Roman" w:cs="Times New Roman"/>
          <w:sz w:val="24"/>
          <w:szCs w:val="24"/>
          <w:lang w:val="ru-RU"/>
        </w:rPr>
        <w:t xml:space="preserve"> 8. </w:t>
      </w:r>
      <w:r w:rsidRPr="00D62868">
        <w:rPr>
          <w:rFonts w:ascii="Times New Roman" w:eastAsia="Newton-Italic" w:hAnsi="Times New Roman" w:cs="Times New Roman"/>
          <w:iCs/>
          <w:sz w:val="24"/>
          <w:szCs w:val="24"/>
          <w:lang w:val="ru-RU"/>
        </w:rPr>
        <w:t xml:space="preserve">– </w:t>
      </w:r>
      <w:r w:rsidRPr="00D62868">
        <w:rPr>
          <w:rFonts w:ascii="Times New Roman" w:hAnsi="Times New Roman" w:cs="Times New Roman"/>
          <w:sz w:val="24"/>
          <w:szCs w:val="24"/>
          <w:lang w:val="ru-RU"/>
        </w:rPr>
        <w:t xml:space="preserve">С. 1381–1394. </w:t>
      </w:r>
      <w:r w:rsidRPr="00D106EB">
        <w:rPr>
          <w:rFonts w:ascii="Times New Roman" w:hAnsi="Times New Roman" w:cs="Times New Roman"/>
          <w:sz w:val="24"/>
          <w:szCs w:val="24"/>
        </w:rPr>
        <w:t>DOI:</w:t>
      </w:r>
      <w:r w:rsidRPr="00D106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6EB">
        <w:rPr>
          <w:rFonts w:ascii="Times New Roman" w:hAnsi="Times New Roman" w:cs="Times New Roman"/>
          <w:sz w:val="24"/>
          <w:szCs w:val="24"/>
        </w:rPr>
        <w:t>10.61011/FTT.2025.08.61307.80-25</w:t>
      </w:r>
      <w:r w:rsidR="00154D8F" w:rsidRPr="00154D8F">
        <w:rPr>
          <w:rFonts w:ascii="Times New Roman" w:hAnsi="Times New Roman" w:cs="Times New Roman"/>
          <w:sz w:val="24"/>
          <w:szCs w:val="24"/>
        </w:rPr>
        <w:t xml:space="preserve"> </w:t>
      </w:r>
      <w:r w:rsidR="00154D8F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154D8F" w:rsidRPr="00154D8F">
        <w:rPr>
          <w:rFonts w:ascii="Times New Roman" w:hAnsi="Times New Roman" w:cs="Times New Roman"/>
          <w:iCs/>
          <w:sz w:val="24"/>
          <w:szCs w:val="24"/>
        </w:rPr>
        <w:t>Magomedov</w:t>
      </w:r>
      <w:proofErr w:type="spellEnd"/>
      <w:r w:rsidR="00154D8F" w:rsidRPr="00154D8F">
        <w:rPr>
          <w:rFonts w:ascii="Times New Roman" w:hAnsi="Times New Roman" w:cs="Times New Roman"/>
          <w:iCs/>
          <w:sz w:val="24"/>
          <w:szCs w:val="24"/>
        </w:rPr>
        <w:t xml:space="preserve"> M.N.</w:t>
      </w:r>
      <w:r w:rsidR="00154D8F" w:rsidRPr="00154D8F">
        <w:rPr>
          <w:rFonts w:ascii="Times New Roman" w:eastAsia="Newton-Bold" w:hAnsi="Times New Roman" w:cs="Times New Roman"/>
          <w:b/>
          <w:bCs/>
          <w:sz w:val="24"/>
          <w:szCs w:val="24"/>
        </w:rPr>
        <w:t xml:space="preserve"> </w:t>
      </w:r>
      <w:r w:rsidR="00154D8F" w:rsidRPr="00154D8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Baric dependence of the rhodium melting point in the macro- and nanocrystal state</w:t>
      </w:r>
      <w:r w:rsidR="00154D8F" w:rsidRPr="00154D8F">
        <w:rPr>
          <w:rFonts w:ascii="Times New Roman" w:eastAsia="Newton-Bold" w:hAnsi="Times New Roman" w:cs="Times New Roman"/>
          <w:bCs/>
          <w:sz w:val="24"/>
          <w:szCs w:val="24"/>
        </w:rPr>
        <w:t xml:space="preserve"> // </w:t>
      </w:r>
      <w:r w:rsidR="00154D8F" w:rsidRPr="00154D8F">
        <w:rPr>
          <w:rFonts w:ascii="Times New Roman" w:hAnsi="Times New Roman" w:cs="Times New Roman"/>
          <w:sz w:val="24"/>
          <w:szCs w:val="24"/>
        </w:rPr>
        <w:t>Solid State Communications</w:t>
      </w:r>
      <w:r w:rsidR="00154D8F" w:rsidRPr="00154D8F">
        <w:rPr>
          <w:rFonts w:ascii="Times New Roman" w:hAnsi="Times New Roman" w:cs="Times New Roman"/>
          <w:bCs/>
          <w:sz w:val="24"/>
          <w:szCs w:val="24"/>
        </w:rPr>
        <w:t>.</w:t>
      </w:r>
      <w:r w:rsidR="00154D8F" w:rsidRPr="00154D8F">
        <w:rPr>
          <w:rFonts w:ascii="Times New Roman" w:eastAsia="Newton-Italic" w:hAnsi="Times New Roman" w:cs="Times New Roman"/>
          <w:iCs/>
          <w:sz w:val="24"/>
          <w:szCs w:val="24"/>
        </w:rPr>
        <w:t xml:space="preserve"> –</w:t>
      </w:r>
      <w:r w:rsidR="00154D8F" w:rsidRPr="0015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4D8F" w:rsidRPr="00154D8F">
        <w:rPr>
          <w:rFonts w:ascii="Times New Roman" w:hAnsi="Times New Roman" w:cs="Times New Roman"/>
          <w:bCs/>
          <w:sz w:val="24"/>
          <w:szCs w:val="24"/>
        </w:rPr>
        <w:t>2025.</w:t>
      </w:r>
      <w:r w:rsidR="00154D8F" w:rsidRPr="00154D8F">
        <w:rPr>
          <w:rFonts w:ascii="Times New Roman" w:eastAsia="Newton-Italic" w:hAnsi="Times New Roman" w:cs="Times New Roman"/>
          <w:iCs/>
          <w:sz w:val="24"/>
          <w:szCs w:val="24"/>
        </w:rPr>
        <w:t xml:space="preserve"> –</w:t>
      </w:r>
      <w:r w:rsidR="00154D8F" w:rsidRPr="00154D8F">
        <w:rPr>
          <w:rFonts w:ascii="Times New Roman" w:hAnsi="Times New Roman" w:cs="Times New Roman"/>
          <w:bCs/>
          <w:sz w:val="24"/>
          <w:szCs w:val="24"/>
        </w:rPr>
        <w:t xml:space="preserve"> V. </w:t>
      </w:r>
      <w:r w:rsidR="00154D8F" w:rsidRPr="00154D8F">
        <w:rPr>
          <w:rFonts w:ascii="Times New Roman" w:hAnsi="Times New Roman" w:cs="Times New Roman"/>
          <w:b/>
          <w:bCs/>
          <w:sz w:val="24"/>
          <w:szCs w:val="24"/>
        </w:rPr>
        <w:t>403</w:t>
      </w:r>
      <w:r w:rsidR="00154D8F" w:rsidRPr="00154D8F">
        <w:rPr>
          <w:rFonts w:ascii="Times New Roman" w:hAnsi="Times New Roman" w:cs="Times New Roman"/>
          <w:bCs/>
          <w:sz w:val="24"/>
          <w:szCs w:val="24"/>
        </w:rPr>
        <w:t>.</w:t>
      </w:r>
      <w:r w:rsidR="00154D8F" w:rsidRPr="00154D8F">
        <w:rPr>
          <w:rFonts w:ascii="Times New Roman" w:eastAsia="Newton-Italic" w:hAnsi="Times New Roman" w:cs="Times New Roman"/>
          <w:iCs/>
          <w:sz w:val="24"/>
          <w:szCs w:val="24"/>
        </w:rPr>
        <w:t xml:space="preserve"> –</w:t>
      </w:r>
      <w:r w:rsidR="00154D8F" w:rsidRPr="00154D8F">
        <w:rPr>
          <w:rFonts w:ascii="Times New Roman" w:hAnsi="Times New Roman" w:cs="Times New Roman"/>
          <w:bCs/>
          <w:sz w:val="24"/>
          <w:szCs w:val="24"/>
        </w:rPr>
        <w:t xml:space="preserve"> P. </w:t>
      </w:r>
      <w:r w:rsidR="00154D8F" w:rsidRPr="00154D8F">
        <w:rPr>
          <w:rFonts w:ascii="Times New Roman" w:hAnsi="Times New Roman" w:cs="Times New Roman"/>
          <w:sz w:val="24"/>
          <w:szCs w:val="24"/>
          <w:shd w:val="clear" w:color="auto" w:fill="FFFFFF"/>
        </w:rPr>
        <w:t>116014</w:t>
      </w:r>
      <w:r w:rsidR="00154D8F" w:rsidRPr="00154D8F">
        <w:rPr>
          <w:rFonts w:ascii="Times New Roman" w:hAnsi="Times New Roman" w:cs="Times New Roman"/>
          <w:bCs/>
          <w:sz w:val="24"/>
          <w:szCs w:val="24"/>
        </w:rPr>
        <w:t>.</w:t>
      </w:r>
      <w:r w:rsidR="00154D8F" w:rsidRPr="00154D8F">
        <w:rPr>
          <w:rFonts w:ascii="Times New Roman" w:hAnsi="Times New Roman" w:cs="Times New Roman"/>
          <w:sz w:val="24"/>
          <w:szCs w:val="24"/>
        </w:rPr>
        <w:t xml:space="preserve"> </w:t>
      </w:r>
      <w:r w:rsidR="00154D8F" w:rsidRPr="00154D8F">
        <w:rPr>
          <w:rFonts w:ascii="Times New Roman" w:eastAsia="Newton-Bold" w:hAnsi="Times New Roman" w:cs="Times New Roman"/>
          <w:bCs/>
          <w:sz w:val="24"/>
          <w:szCs w:val="24"/>
        </w:rPr>
        <w:t>DOI:</w:t>
      </w:r>
      <w:r w:rsidR="00154D8F" w:rsidRPr="00154D8F">
        <w:rPr>
          <w:rFonts w:ascii="Times New Roman" w:eastAsia="Newton-Bold" w:hAnsi="Times New Roman" w:cs="Times New Roman"/>
          <w:b/>
          <w:bCs/>
          <w:sz w:val="24"/>
          <w:szCs w:val="24"/>
        </w:rPr>
        <w:t xml:space="preserve"> </w:t>
      </w:r>
      <w:r w:rsidR="00154D8F" w:rsidRPr="00154D8F">
        <w:rPr>
          <w:rFonts w:ascii="Times New Roman" w:hAnsi="Times New Roman" w:cs="Times New Roman"/>
          <w:sz w:val="24"/>
          <w:szCs w:val="24"/>
          <w:shd w:val="clear" w:color="auto" w:fill="FFFFFF"/>
        </w:rPr>
        <w:t>10.1016/j.ssc.2025.116014</w:t>
      </w:r>
      <w:r w:rsidR="00154D8F">
        <w:rPr>
          <w:rFonts w:ascii="Times New Roman" w:hAnsi="Times New Roman" w:cs="Times New Roman"/>
          <w:sz w:val="24"/>
          <w:szCs w:val="24"/>
        </w:rPr>
        <w:t>]</w:t>
      </w:r>
    </w:p>
    <w:p w:rsidR="0088582E" w:rsidRPr="0088582E" w:rsidRDefault="0088582E" w:rsidP="000E014A">
      <w:pPr>
        <w:pStyle w:val="ae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proofErr w:type="spellStart"/>
      <w:r w:rsidRPr="0088582E">
        <w:rPr>
          <w:rFonts w:ascii="Times New Roman" w:hAnsi="Times New Roman"/>
          <w:sz w:val="24"/>
        </w:rPr>
        <w:t>Baty</w:t>
      </w:r>
      <w:proofErr w:type="spellEnd"/>
      <w:r w:rsidRPr="0088582E">
        <w:rPr>
          <w:rFonts w:ascii="Times New Roman" w:hAnsi="Times New Roman"/>
          <w:sz w:val="24"/>
        </w:rPr>
        <w:t xml:space="preserve"> S.R., </w:t>
      </w:r>
      <w:proofErr w:type="spellStart"/>
      <w:r w:rsidRPr="0088582E">
        <w:rPr>
          <w:rFonts w:ascii="Times New Roman" w:hAnsi="Times New Roman"/>
          <w:sz w:val="24"/>
        </w:rPr>
        <w:t>Burakovsky</w:t>
      </w:r>
      <w:proofErr w:type="spellEnd"/>
      <w:r w:rsidRPr="0088582E">
        <w:rPr>
          <w:rFonts w:ascii="Times New Roman" w:hAnsi="Times New Roman"/>
          <w:sz w:val="24"/>
        </w:rPr>
        <w:t xml:space="preserve"> L., </w:t>
      </w:r>
      <w:proofErr w:type="spellStart"/>
      <w:r w:rsidRPr="0088582E">
        <w:rPr>
          <w:rFonts w:ascii="Times New Roman" w:hAnsi="Times New Roman"/>
          <w:sz w:val="24"/>
        </w:rPr>
        <w:t>Luscher</w:t>
      </w:r>
      <w:proofErr w:type="spellEnd"/>
      <w:r w:rsidRPr="0088582E">
        <w:rPr>
          <w:rFonts w:ascii="Times New Roman" w:hAnsi="Times New Roman"/>
          <w:sz w:val="24"/>
        </w:rPr>
        <w:t xml:space="preserve"> D.J., </w:t>
      </w:r>
      <w:proofErr w:type="spellStart"/>
      <w:r w:rsidRPr="0088582E">
        <w:rPr>
          <w:rFonts w:ascii="Times New Roman" w:hAnsi="Times New Roman"/>
          <w:sz w:val="24"/>
        </w:rPr>
        <w:t>Anzellini</w:t>
      </w:r>
      <w:proofErr w:type="spellEnd"/>
      <w:r w:rsidRPr="0088582E">
        <w:rPr>
          <w:rFonts w:ascii="Times New Roman" w:hAnsi="Times New Roman"/>
          <w:sz w:val="24"/>
        </w:rPr>
        <w:t xml:space="preserve"> S., </w:t>
      </w:r>
      <w:proofErr w:type="spellStart"/>
      <w:r w:rsidRPr="0088582E">
        <w:rPr>
          <w:rFonts w:ascii="Times New Roman" w:hAnsi="Times New Roman"/>
          <w:sz w:val="24"/>
        </w:rPr>
        <w:t>Errandonea</w:t>
      </w:r>
      <w:proofErr w:type="spellEnd"/>
      <w:r w:rsidRPr="0088582E">
        <w:rPr>
          <w:rFonts w:ascii="Times New Roman" w:hAnsi="Times New Roman"/>
          <w:sz w:val="24"/>
        </w:rPr>
        <w:t xml:space="preserve"> D. Palladium at high pressure and high temperature: A combined experimental and theoretical study // Journal of Applied Physics. – 2024. – V. </w:t>
      </w:r>
      <w:r w:rsidRPr="00635AB4">
        <w:rPr>
          <w:rFonts w:ascii="Times New Roman" w:hAnsi="Times New Roman"/>
          <w:b/>
          <w:sz w:val="24"/>
        </w:rPr>
        <w:t>135</w:t>
      </w:r>
      <w:r w:rsidRPr="0088582E">
        <w:rPr>
          <w:rFonts w:ascii="Times New Roman" w:hAnsi="Times New Roman"/>
          <w:sz w:val="24"/>
        </w:rPr>
        <w:t>, № 7. – P. 075103. DOI: 10.1063/5.0179469</w:t>
      </w:r>
    </w:p>
    <w:p w:rsidR="0088582E" w:rsidRPr="0088582E" w:rsidRDefault="0088582E" w:rsidP="000E014A">
      <w:pPr>
        <w:pStyle w:val="ae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proofErr w:type="spellStart"/>
      <w:r w:rsidRPr="0088582E">
        <w:rPr>
          <w:rFonts w:ascii="Times New Roman" w:hAnsi="Times New Roman"/>
          <w:sz w:val="24"/>
        </w:rPr>
        <w:t>Errandonea</w:t>
      </w:r>
      <w:proofErr w:type="spellEnd"/>
      <w:r w:rsidRPr="0088582E">
        <w:rPr>
          <w:rFonts w:ascii="Times New Roman" w:hAnsi="Times New Roman"/>
          <w:sz w:val="24"/>
        </w:rPr>
        <w:t xml:space="preserve"> D. High-pressure melting curves of the transition metals Cu, Ni, </w:t>
      </w:r>
      <w:proofErr w:type="spellStart"/>
      <w:r w:rsidRPr="0088582E">
        <w:rPr>
          <w:rFonts w:ascii="Times New Roman" w:hAnsi="Times New Roman"/>
          <w:sz w:val="24"/>
        </w:rPr>
        <w:t>Pd</w:t>
      </w:r>
      <w:proofErr w:type="spellEnd"/>
      <w:r w:rsidRPr="0088582E">
        <w:rPr>
          <w:rFonts w:ascii="Times New Roman" w:hAnsi="Times New Roman"/>
          <w:sz w:val="24"/>
        </w:rPr>
        <w:t xml:space="preserve"> and Pt // Physical Review B. – 2013. – V. </w:t>
      </w:r>
      <w:r w:rsidRPr="00635AB4">
        <w:rPr>
          <w:rFonts w:ascii="Times New Roman" w:hAnsi="Times New Roman"/>
          <w:b/>
          <w:sz w:val="24"/>
        </w:rPr>
        <w:t>87</w:t>
      </w:r>
      <w:r w:rsidRPr="0088582E">
        <w:rPr>
          <w:rFonts w:ascii="Times New Roman" w:hAnsi="Times New Roman"/>
          <w:sz w:val="24"/>
        </w:rPr>
        <w:t>. – P. 054108. DOI: 10.1103/PhysRevB.87.054108</w:t>
      </w:r>
    </w:p>
    <w:p w:rsidR="0088582E" w:rsidRPr="0088582E" w:rsidRDefault="00635AB4" w:rsidP="000E014A">
      <w:pPr>
        <w:pStyle w:val="ae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635AB4">
        <w:rPr>
          <w:rFonts w:ascii="Times New Roman" w:hAnsi="Times New Roman" w:cs="Times New Roman"/>
          <w:sz w:val="24"/>
          <w:szCs w:val="24"/>
          <w:lang w:val="ru-RU"/>
        </w:rPr>
        <w:t xml:space="preserve">Магомедов М.Н. Зависимость температуры плавления </w:t>
      </w:r>
      <w:r w:rsidRPr="00635AB4">
        <w:rPr>
          <w:rFonts w:ascii="Times New Roman" w:hAnsi="Times New Roman" w:cs="Times New Roman"/>
          <w:sz w:val="24"/>
          <w:szCs w:val="24"/>
        </w:rPr>
        <w:t>Au</w:t>
      </w:r>
      <w:r w:rsidRPr="00635A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35AB4">
        <w:rPr>
          <w:rFonts w:ascii="Times New Roman" w:hAnsi="Times New Roman" w:cs="Times New Roman"/>
          <w:sz w:val="24"/>
          <w:szCs w:val="24"/>
        </w:rPr>
        <w:t>Pt</w:t>
      </w:r>
      <w:r w:rsidRPr="00635AB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635AB4">
        <w:rPr>
          <w:rFonts w:ascii="Times New Roman" w:hAnsi="Times New Roman" w:cs="Times New Roman"/>
          <w:sz w:val="24"/>
          <w:szCs w:val="24"/>
        </w:rPr>
        <w:t>Fe</w:t>
      </w:r>
      <w:r w:rsidRPr="00635AB4">
        <w:rPr>
          <w:rFonts w:ascii="Times New Roman" w:hAnsi="Times New Roman" w:cs="Times New Roman"/>
          <w:sz w:val="24"/>
          <w:szCs w:val="24"/>
          <w:lang w:val="ru-RU"/>
        </w:rPr>
        <w:t xml:space="preserve"> от размера и формы </w:t>
      </w:r>
      <w:proofErr w:type="spellStart"/>
      <w:r w:rsidRPr="00635AB4">
        <w:rPr>
          <w:rFonts w:ascii="Times New Roman" w:hAnsi="Times New Roman" w:cs="Times New Roman"/>
          <w:sz w:val="24"/>
          <w:szCs w:val="24"/>
          <w:lang w:val="ru-RU"/>
        </w:rPr>
        <w:t>нанокристалла</w:t>
      </w:r>
      <w:proofErr w:type="spellEnd"/>
      <w:r w:rsidRPr="00635AB4">
        <w:rPr>
          <w:rFonts w:ascii="Times New Roman" w:hAnsi="Times New Roman" w:cs="Times New Roman"/>
          <w:sz w:val="24"/>
          <w:szCs w:val="24"/>
          <w:lang w:val="ru-RU"/>
        </w:rPr>
        <w:t xml:space="preserve"> при различных давлениях // Физика Твердого Тела. </w:t>
      </w:r>
      <w:r w:rsidRPr="00635AB4">
        <w:rPr>
          <w:rFonts w:ascii="Times New Roman" w:eastAsia="Newton-Italic" w:hAnsi="Times New Roman" w:cs="Times New Roman"/>
          <w:iCs/>
          <w:sz w:val="24"/>
          <w:szCs w:val="24"/>
          <w:lang w:val="ru-RU"/>
        </w:rPr>
        <w:t xml:space="preserve">– </w:t>
      </w:r>
      <w:r w:rsidRPr="00635AB4">
        <w:rPr>
          <w:rFonts w:ascii="Times New Roman" w:hAnsi="Times New Roman" w:cs="Times New Roman"/>
          <w:sz w:val="24"/>
          <w:szCs w:val="24"/>
          <w:lang w:val="ru-RU"/>
        </w:rPr>
        <w:t xml:space="preserve">2024. </w:t>
      </w:r>
      <w:r w:rsidRPr="00635AB4">
        <w:rPr>
          <w:rFonts w:ascii="Times New Roman" w:eastAsia="Newton-Italic" w:hAnsi="Times New Roman" w:cs="Times New Roman"/>
          <w:iCs/>
          <w:sz w:val="24"/>
          <w:szCs w:val="24"/>
          <w:lang w:val="ru-RU"/>
        </w:rPr>
        <w:t xml:space="preserve">– </w:t>
      </w:r>
      <w:r w:rsidRPr="00635AB4">
        <w:rPr>
          <w:rFonts w:ascii="Times New Roman" w:hAnsi="Times New Roman" w:cs="Times New Roman"/>
          <w:sz w:val="24"/>
          <w:szCs w:val="24"/>
          <w:lang w:val="ru-RU"/>
        </w:rPr>
        <w:t xml:space="preserve">Т. </w:t>
      </w:r>
      <w:r w:rsidRPr="00635AB4">
        <w:rPr>
          <w:rFonts w:ascii="Times New Roman" w:hAnsi="Times New Roman" w:cs="Times New Roman"/>
          <w:b/>
          <w:sz w:val="24"/>
          <w:szCs w:val="24"/>
          <w:lang w:val="ru-RU"/>
        </w:rPr>
        <w:t>66</w:t>
      </w:r>
      <w:r w:rsidRPr="00635A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35AB4">
        <w:rPr>
          <w:rFonts w:ascii="Times New Roman" w:hAnsi="Times New Roman" w:cs="Times New Roman"/>
          <w:bCs/>
          <w:sz w:val="24"/>
          <w:szCs w:val="24"/>
          <w:lang w:val="ru-RU"/>
        </w:rPr>
        <w:t>№</w:t>
      </w:r>
      <w:r w:rsidRPr="00635AB4">
        <w:rPr>
          <w:rFonts w:ascii="Times New Roman" w:hAnsi="Times New Roman" w:cs="Times New Roman"/>
          <w:sz w:val="24"/>
          <w:szCs w:val="24"/>
          <w:lang w:val="ru-RU"/>
        </w:rPr>
        <w:t xml:space="preserve"> 2. </w:t>
      </w:r>
      <w:r w:rsidRPr="00635AB4">
        <w:rPr>
          <w:rFonts w:ascii="Times New Roman" w:eastAsia="Newton-Italic" w:hAnsi="Times New Roman" w:cs="Times New Roman"/>
          <w:iCs/>
          <w:sz w:val="24"/>
          <w:szCs w:val="24"/>
          <w:lang w:val="ru-RU"/>
        </w:rPr>
        <w:t xml:space="preserve">– </w:t>
      </w:r>
      <w:r w:rsidRPr="00635AB4">
        <w:rPr>
          <w:rFonts w:ascii="Times New Roman" w:hAnsi="Times New Roman" w:cs="Times New Roman"/>
          <w:sz w:val="24"/>
          <w:szCs w:val="24"/>
          <w:lang w:val="ru-RU"/>
        </w:rPr>
        <w:t xml:space="preserve">С. 232–244. </w:t>
      </w:r>
      <w:r w:rsidRPr="00635AB4">
        <w:rPr>
          <w:rFonts w:ascii="Times New Roman" w:hAnsi="Times New Roman" w:cs="Times New Roman"/>
          <w:sz w:val="24"/>
          <w:szCs w:val="24"/>
        </w:rPr>
        <w:t>DOI:</w:t>
      </w:r>
      <w:r w:rsidRPr="00635A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5AB4">
        <w:rPr>
          <w:rFonts w:ascii="Times New Roman" w:hAnsi="Times New Roman" w:cs="Times New Roman"/>
          <w:sz w:val="24"/>
          <w:szCs w:val="24"/>
        </w:rPr>
        <w:t xml:space="preserve">10.61011/FTT.2024.02.57247.241 </w:t>
      </w: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635AB4">
        <w:rPr>
          <w:rFonts w:ascii="Times New Roman" w:hAnsi="Times New Roman" w:cs="Times New Roman"/>
          <w:iCs/>
          <w:sz w:val="24"/>
          <w:szCs w:val="24"/>
        </w:rPr>
        <w:t>Magomedov</w:t>
      </w:r>
      <w:proofErr w:type="spellEnd"/>
      <w:r w:rsidRPr="00635AB4">
        <w:rPr>
          <w:rFonts w:ascii="Times New Roman" w:hAnsi="Times New Roman" w:cs="Times New Roman"/>
          <w:iCs/>
          <w:sz w:val="24"/>
          <w:szCs w:val="24"/>
        </w:rPr>
        <w:t xml:space="preserve"> M.N.</w:t>
      </w:r>
      <w:r w:rsidRPr="00635A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35AB4">
        <w:rPr>
          <w:rFonts w:ascii="Times New Roman" w:hAnsi="Times New Roman" w:cs="Times New Roman"/>
          <w:sz w:val="24"/>
          <w:szCs w:val="24"/>
        </w:rPr>
        <w:t>The dependencies of the melting point of Au, Pt and Fe on the nanocrystal size and shape at different pressures</w:t>
      </w:r>
      <w:r w:rsidRPr="00635AB4">
        <w:rPr>
          <w:rFonts w:ascii="Times New Roman" w:eastAsia="Newton-Bold" w:hAnsi="Times New Roman" w:cs="Times New Roman"/>
          <w:bCs/>
          <w:sz w:val="24"/>
          <w:szCs w:val="24"/>
        </w:rPr>
        <w:t xml:space="preserve"> // </w:t>
      </w:r>
      <w:r w:rsidRPr="00635AB4">
        <w:rPr>
          <w:rFonts w:ascii="Times New Roman" w:eastAsia="Newton-Italic" w:hAnsi="Times New Roman" w:cs="Times New Roman"/>
          <w:iCs/>
          <w:sz w:val="24"/>
          <w:szCs w:val="24"/>
        </w:rPr>
        <w:t>Physics of the Solid State</w:t>
      </w:r>
      <w:r>
        <w:rPr>
          <w:rFonts w:ascii="Times New Roman" w:eastAsia="Newton-Italic" w:hAnsi="Times New Roman" w:cs="Times New Roman"/>
          <w:iCs/>
          <w:sz w:val="24"/>
          <w:szCs w:val="24"/>
        </w:rPr>
        <w:t>.</w:t>
      </w:r>
      <w:r w:rsidRPr="00635AB4">
        <w:rPr>
          <w:rFonts w:ascii="Times New Roman" w:eastAsia="Newton-Italic" w:hAnsi="Times New Roman" w:cs="Times New Roman"/>
          <w:iCs/>
          <w:sz w:val="24"/>
          <w:szCs w:val="24"/>
        </w:rPr>
        <w:t xml:space="preserve"> –2024</w:t>
      </w:r>
      <w:r>
        <w:rPr>
          <w:rFonts w:ascii="Times New Roman" w:eastAsia="Newton-Italic" w:hAnsi="Times New Roman" w:cs="Times New Roman"/>
          <w:iCs/>
          <w:sz w:val="24"/>
          <w:szCs w:val="24"/>
        </w:rPr>
        <w:t>.</w:t>
      </w:r>
      <w:r w:rsidRPr="00635AB4">
        <w:rPr>
          <w:rFonts w:ascii="Times New Roman" w:eastAsia="Newton-Italic" w:hAnsi="Times New Roman" w:cs="Times New Roman"/>
          <w:iCs/>
          <w:sz w:val="24"/>
          <w:szCs w:val="24"/>
        </w:rPr>
        <w:t xml:space="preserve"> – V. </w:t>
      </w:r>
      <w:r w:rsidRPr="00635AB4">
        <w:rPr>
          <w:rFonts w:ascii="Times New Roman" w:eastAsia="Newton-Italic" w:hAnsi="Times New Roman" w:cs="Times New Roman"/>
          <w:b/>
          <w:iCs/>
          <w:sz w:val="24"/>
          <w:szCs w:val="24"/>
        </w:rPr>
        <w:t>66</w:t>
      </w:r>
      <w:r w:rsidRPr="00635AB4">
        <w:rPr>
          <w:rFonts w:ascii="Times New Roman" w:eastAsia="Newton-Italic" w:hAnsi="Times New Roman" w:cs="Times New Roman"/>
          <w:iCs/>
          <w:sz w:val="24"/>
          <w:szCs w:val="24"/>
        </w:rPr>
        <w:t>, № 2. – P. 221</w:t>
      </w:r>
      <w:r w:rsidRPr="00635AB4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635AB4">
        <w:rPr>
          <w:rFonts w:ascii="Times New Roman" w:eastAsia="Newton-Italic" w:hAnsi="Times New Roman" w:cs="Times New Roman"/>
          <w:iCs/>
          <w:sz w:val="24"/>
          <w:szCs w:val="24"/>
        </w:rPr>
        <w:t>233.</w:t>
      </w:r>
      <w:r w:rsidRPr="00635AB4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 </w:t>
      </w:r>
      <w:r w:rsidRPr="00635AB4">
        <w:rPr>
          <w:rFonts w:ascii="Times New Roman" w:hAnsi="Times New Roman" w:cs="Times New Roman"/>
          <w:sz w:val="24"/>
          <w:szCs w:val="24"/>
        </w:rPr>
        <w:t>DOI: 10.61011/PSS.2024.02.57919.241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sz w:val="28"/>
          <w:szCs w:val="28"/>
        </w:rPr>
        <w:t xml:space="preserve"> </w:t>
      </w:r>
      <w:proofErr w:type="spellStart"/>
      <w:r w:rsidR="0088582E" w:rsidRPr="0088582E">
        <w:rPr>
          <w:rFonts w:ascii="Times New Roman" w:hAnsi="Times New Roman"/>
          <w:sz w:val="24"/>
        </w:rPr>
        <w:t>Magomedov</w:t>
      </w:r>
      <w:proofErr w:type="spellEnd"/>
      <w:r w:rsidR="0088582E" w:rsidRPr="0088582E">
        <w:rPr>
          <w:rFonts w:ascii="Times New Roman" w:hAnsi="Times New Roman"/>
          <w:sz w:val="24"/>
        </w:rPr>
        <w:t xml:space="preserve"> M.N. Study of the melting temperature baric dependence for Au, Pt, </w:t>
      </w:r>
      <w:proofErr w:type="spellStart"/>
      <w:r w:rsidR="0088582E" w:rsidRPr="0088582E">
        <w:rPr>
          <w:rFonts w:ascii="Times New Roman" w:hAnsi="Times New Roman"/>
          <w:sz w:val="24"/>
        </w:rPr>
        <w:t>Nb</w:t>
      </w:r>
      <w:proofErr w:type="spellEnd"/>
      <w:r w:rsidR="0088582E" w:rsidRPr="0088582E">
        <w:rPr>
          <w:rFonts w:ascii="Times New Roman" w:hAnsi="Times New Roman"/>
          <w:sz w:val="24"/>
        </w:rPr>
        <w:t xml:space="preserve"> // Vacuum. – 2023. – V. </w:t>
      </w:r>
      <w:r w:rsidR="0088582E" w:rsidRPr="00635AB4">
        <w:rPr>
          <w:rFonts w:ascii="Times New Roman" w:hAnsi="Times New Roman"/>
          <w:b/>
          <w:sz w:val="24"/>
        </w:rPr>
        <w:t>213</w:t>
      </w:r>
      <w:r w:rsidR="0088582E" w:rsidRPr="0088582E">
        <w:rPr>
          <w:rFonts w:ascii="Times New Roman" w:hAnsi="Times New Roman"/>
          <w:sz w:val="24"/>
        </w:rPr>
        <w:t>. – P. 112079. DOI: 10.1016/j.vacuum.2023.112079</w:t>
      </w:r>
    </w:p>
    <w:p w:rsidR="000E014A" w:rsidRPr="000E014A" w:rsidRDefault="0088582E" w:rsidP="000343B1">
      <w:pPr>
        <w:pStyle w:val="ae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</w:pPr>
      <w:proofErr w:type="spellStart"/>
      <w:r w:rsidRPr="000E014A">
        <w:rPr>
          <w:rFonts w:ascii="Times New Roman" w:hAnsi="Times New Roman"/>
          <w:sz w:val="24"/>
        </w:rPr>
        <w:t>Hieu</w:t>
      </w:r>
      <w:proofErr w:type="spellEnd"/>
      <w:r w:rsidRPr="000E014A">
        <w:rPr>
          <w:rFonts w:ascii="Times New Roman" w:hAnsi="Times New Roman"/>
          <w:sz w:val="24"/>
        </w:rPr>
        <w:t xml:space="preserve"> H.K. Systematic prediction of high-pressure melting curves of transition metals // Journal of Applied Physics. – 2014. – V. </w:t>
      </w:r>
      <w:r w:rsidRPr="00635AB4">
        <w:rPr>
          <w:rFonts w:ascii="Times New Roman" w:hAnsi="Times New Roman"/>
          <w:b/>
          <w:sz w:val="24"/>
        </w:rPr>
        <w:t>116</w:t>
      </w:r>
      <w:r w:rsidRPr="000E014A">
        <w:rPr>
          <w:rFonts w:ascii="Times New Roman" w:hAnsi="Times New Roman"/>
          <w:sz w:val="24"/>
        </w:rPr>
        <w:t>, № 16. – P. 163505. DOI: 10.1063/1.4899511</w:t>
      </w:r>
    </w:p>
    <w:p w:rsidR="00680D3A" w:rsidRPr="002E0497" w:rsidRDefault="0088582E" w:rsidP="000343B1">
      <w:pPr>
        <w:pStyle w:val="ae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</w:pPr>
      <w:r w:rsidRPr="000E014A">
        <w:rPr>
          <w:rFonts w:ascii="Times New Roman" w:hAnsi="Times New Roman"/>
          <w:sz w:val="24"/>
        </w:rPr>
        <w:t xml:space="preserve">Liu Z.L., Yang J.H., </w:t>
      </w:r>
      <w:proofErr w:type="spellStart"/>
      <w:r w:rsidRPr="000E014A">
        <w:rPr>
          <w:rFonts w:ascii="Times New Roman" w:hAnsi="Times New Roman"/>
          <w:sz w:val="24"/>
        </w:rPr>
        <w:t>Cai</w:t>
      </w:r>
      <w:proofErr w:type="spellEnd"/>
      <w:r w:rsidRPr="000E014A">
        <w:rPr>
          <w:rFonts w:ascii="Times New Roman" w:hAnsi="Times New Roman"/>
          <w:sz w:val="24"/>
        </w:rPr>
        <w:t xml:space="preserve"> L.C., Jing F.Q., </w:t>
      </w:r>
      <w:proofErr w:type="spellStart"/>
      <w:r w:rsidRPr="000E014A">
        <w:rPr>
          <w:rFonts w:ascii="Times New Roman" w:hAnsi="Times New Roman"/>
          <w:sz w:val="24"/>
        </w:rPr>
        <w:t>Alfe</w:t>
      </w:r>
      <w:proofErr w:type="spellEnd"/>
      <w:r w:rsidRPr="000E014A">
        <w:rPr>
          <w:rFonts w:ascii="Times New Roman" w:hAnsi="Times New Roman"/>
          <w:sz w:val="24"/>
        </w:rPr>
        <w:t xml:space="preserve"> D. Structural and thermodynamic properties of compressed palladium // Physical Review B. – 2011. – V. </w:t>
      </w:r>
      <w:r w:rsidRPr="00635AB4">
        <w:rPr>
          <w:rFonts w:ascii="Times New Roman" w:hAnsi="Times New Roman"/>
          <w:b/>
          <w:sz w:val="24"/>
        </w:rPr>
        <w:t>83</w:t>
      </w:r>
      <w:r w:rsidRPr="000E014A">
        <w:rPr>
          <w:rFonts w:ascii="Times New Roman" w:hAnsi="Times New Roman"/>
          <w:sz w:val="24"/>
        </w:rPr>
        <w:t>. – № 14. – P. 144113. DOI: 10.1103/PhysRevB.83.144113</w:t>
      </w:r>
    </w:p>
    <w:p w:rsidR="002E0497" w:rsidRPr="00154D8F" w:rsidRDefault="002E0497" w:rsidP="00154D8F">
      <w:pPr>
        <w:pStyle w:val="ae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497">
        <w:rPr>
          <w:rFonts w:ascii="Times New Roman" w:hAnsi="Times New Roman" w:cs="Times New Roman"/>
          <w:sz w:val="24"/>
          <w:szCs w:val="24"/>
          <w:lang w:val="ru-RU"/>
        </w:rPr>
        <w:t xml:space="preserve">Магомедов М.Н. О температуре Дебая и параметрах </w:t>
      </w:r>
      <w:proofErr w:type="spellStart"/>
      <w:r w:rsidRPr="002E0497">
        <w:rPr>
          <w:rFonts w:ascii="Times New Roman" w:hAnsi="Times New Roman" w:cs="Times New Roman"/>
          <w:sz w:val="24"/>
          <w:szCs w:val="24"/>
          <w:lang w:val="ru-RU"/>
        </w:rPr>
        <w:t>Грюнайзена</w:t>
      </w:r>
      <w:proofErr w:type="spellEnd"/>
      <w:r w:rsidRPr="002E0497">
        <w:rPr>
          <w:rFonts w:ascii="Times New Roman" w:hAnsi="Times New Roman" w:cs="Times New Roman"/>
          <w:sz w:val="24"/>
          <w:szCs w:val="24"/>
          <w:lang w:val="ru-RU"/>
        </w:rPr>
        <w:t xml:space="preserve"> для ГПУ кристаллов из молекул </w:t>
      </w:r>
      <w:r w:rsidRPr="002E0497">
        <w:rPr>
          <w:rFonts w:ascii="Times New Roman" w:hAnsi="Times New Roman" w:cs="Times New Roman"/>
          <w:sz w:val="24"/>
          <w:szCs w:val="24"/>
        </w:rPr>
        <w:t>p</w:t>
      </w:r>
      <w:r w:rsidRPr="002E049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E0497">
        <w:rPr>
          <w:rFonts w:ascii="Times New Roman" w:hAnsi="Times New Roman" w:cs="Times New Roman"/>
          <w:sz w:val="24"/>
          <w:szCs w:val="24"/>
        </w:rPr>
        <w:t>H</w:t>
      </w:r>
      <w:r w:rsidRPr="002E0497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2E049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2E0497">
        <w:rPr>
          <w:rFonts w:ascii="Times New Roman" w:hAnsi="Times New Roman" w:cs="Times New Roman"/>
          <w:sz w:val="24"/>
          <w:szCs w:val="24"/>
        </w:rPr>
        <w:t>o</w:t>
      </w:r>
      <w:r w:rsidRPr="002E049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E0497">
        <w:rPr>
          <w:rFonts w:ascii="Times New Roman" w:hAnsi="Times New Roman" w:cs="Times New Roman"/>
          <w:sz w:val="24"/>
          <w:szCs w:val="24"/>
        </w:rPr>
        <w:t>D</w:t>
      </w:r>
      <w:r w:rsidRPr="002E0497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2E0497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r w:rsidRPr="002E0497">
        <w:rPr>
          <w:rFonts w:ascii="Times New Roman" w:hAnsi="Times New Roman" w:cs="Times New Roman"/>
          <w:bCs/>
          <w:sz w:val="24"/>
          <w:szCs w:val="24"/>
          <w:lang w:val="ru-RU"/>
        </w:rPr>
        <w:t>Журнал Технической Физики.</w:t>
      </w:r>
      <w:r w:rsidRPr="002E04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E0497">
        <w:rPr>
          <w:rFonts w:ascii="Times New Roman" w:hAnsi="Times New Roman" w:cs="Times New Roman"/>
          <w:sz w:val="24"/>
          <w:szCs w:val="24"/>
          <w:lang w:val="ru-RU"/>
        </w:rPr>
        <w:t>– 2013. – Т. 83, № 9. – С. 56 – 62.</w:t>
      </w:r>
      <w:r w:rsidRPr="002E049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[</w:t>
      </w:r>
      <w:proofErr w:type="spellStart"/>
      <w:r w:rsidRPr="00154D8F">
        <w:rPr>
          <w:rFonts w:ascii="Times New Roman" w:hAnsi="Times New Roman" w:cs="Times New Roman"/>
          <w:iCs/>
          <w:sz w:val="24"/>
          <w:szCs w:val="24"/>
        </w:rPr>
        <w:t>Magomedov</w:t>
      </w:r>
      <w:proofErr w:type="spellEnd"/>
      <w:r w:rsidR="00154D8F" w:rsidRPr="00154D8F">
        <w:rPr>
          <w:rFonts w:ascii="Times New Roman" w:hAnsi="Times New Roman" w:cs="Times New Roman"/>
          <w:iCs/>
          <w:sz w:val="24"/>
          <w:szCs w:val="24"/>
        </w:rPr>
        <w:t xml:space="preserve"> M.N</w:t>
      </w:r>
      <w:r w:rsidRPr="00154D8F">
        <w:rPr>
          <w:rFonts w:ascii="Times New Roman" w:hAnsi="Times New Roman" w:cs="Times New Roman"/>
          <w:iCs/>
          <w:sz w:val="24"/>
          <w:szCs w:val="24"/>
        </w:rPr>
        <w:t>.</w:t>
      </w:r>
      <w:r w:rsidRPr="002E04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E0497">
        <w:rPr>
          <w:rFonts w:ascii="Times New Roman" w:hAnsi="Times New Roman" w:cs="Times New Roman"/>
          <w:sz w:val="24"/>
          <w:szCs w:val="24"/>
        </w:rPr>
        <w:t xml:space="preserve">On the Debye Temperature and </w:t>
      </w:r>
      <w:proofErr w:type="spellStart"/>
      <w:r w:rsidRPr="002E0497">
        <w:rPr>
          <w:rFonts w:ascii="Times New Roman" w:hAnsi="Times New Roman" w:cs="Times New Roman"/>
          <w:sz w:val="24"/>
          <w:szCs w:val="24"/>
        </w:rPr>
        <w:t>Gruneisen</w:t>
      </w:r>
      <w:proofErr w:type="spellEnd"/>
      <w:r w:rsidRPr="002E0497">
        <w:rPr>
          <w:rFonts w:ascii="Times New Roman" w:hAnsi="Times New Roman" w:cs="Times New Roman"/>
          <w:sz w:val="24"/>
          <w:szCs w:val="24"/>
        </w:rPr>
        <w:t xml:space="preserve"> Parameters for Hexagonal Close-Packed Crystals Consisting of p-H</w:t>
      </w:r>
      <w:r w:rsidRPr="002E04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E0497">
        <w:rPr>
          <w:rFonts w:ascii="Times New Roman" w:hAnsi="Times New Roman" w:cs="Times New Roman"/>
          <w:sz w:val="24"/>
          <w:szCs w:val="24"/>
        </w:rPr>
        <w:t xml:space="preserve"> and o-D</w:t>
      </w:r>
      <w:r w:rsidRPr="002E04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E0497">
        <w:rPr>
          <w:rFonts w:ascii="Times New Roman" w:hAnsi="Times New Roman" w:cs="Times New Roman"/>
          <w:sz w:val="24"/>
          <w:szCs w:val="24"/>
        </w:rPr>
        <w:t xml:space="preserve"> Molecules /</w:t>
      </w:r>
      <w:r w:rsidRPr="002E049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2E04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E0497">
        <w:rPr>
          <w:rFonts w:ascii="Times New Roman" w:hAnsi="Times New Roman" w:cs="Times New Roman"/>
          <w:bCs/>
          <w:iCs/>
          <w:sz w:val="24"/>
          <w:szCs w:val="24"/>
        </w:rPr>
        <w:t>Technical Physics</w:t>
      </w:r>
      <w:r w:rsidRPr="002E0497">
        <w:rPr>
          <w:rFonts w:ascii="Times New Roman" w:hAnsi="Times New Roman" w:cs="Times New Roman"/>
          <w:sz w:val="24"/>
          <w:szCs w:val="24"/>
        </w:rPr>
        <w:t xml:space="preserve">. </w:t>
      </w:r>
      <w:r w:rsidRPr="002E0497">
        <w:rPr>
          <w:rFonts w:ascii="Times New Roman" w:hAnsi="Times New Roman" w:cs="Times New Roman"/>
          <w:bCs/>
          <w:sz w:val="24"/>
          <w:szCs w:val="24"/>
        </w:rPr>
        <w:t xml:space="preserve">2013. </w:t>
      </w:r>
      <w:r w:rsidR="00635AB4" w:rsidRPr="00154D8F">
        <w:rPr>
          <w:rFonts w:ascii="Times New Roman" w:eastAsia="Newton-Italic" w:hAnsi="Times New Roman" w:cs="Times New Roman"/>
          <w:iCs/>
          <w:sz w:val="24"/>
          <w:szCs w:val="24"/>
        </w:rPr>
        <w:t>–</w:t>
      </w:r>
      <w:r w:rsidR="00635AB4">
        <w:rPr>
          <w:rFonts w:ascii="Times New Roman" w:eastAsia="Newton-Italic" w:hAnsi="Times New Roman" w:cs="Times New Roman"/>
          <w:iCs/>
          <w:sz w:val="24"/>
          <w:szCs w:val="24"/>
        </w:rPr>
        <w:t xml:space="preserve"> </w:t>
      </w:r>
      <w:r w:rsidRPr="002E0497">
        <w:rPr>
          <w:rFonts w:ascii="Times New Roman" w:hAnsi="Times New Roman" w:cs="Times New Roman"/>
          <w:bCs/>
          <w:sz w:val="24"/>
          <w:szCs w:val="24"/>
        </w:rPr>
        <w:t xml:space="preserve">V. </w:t>
      </w:r>
      <w:r w:rsidRPr="00635AB4">
        <w:rPr>
          <w:rFonts w:ascii="Times New Roman" w:hAnsi="Times New Roman" w:cs="Times New Roman"/>
          <w:b/>
          <w:bCs/>
          <w:sz w:val="24"/>
          <w:szCs w:val="24"/>
        </w:rPr>
        <w:t>58</w:t>
      </w:r>
      <w:r w:rsidRPr="002E0497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№</w:t>
      </w:r>
      <w:r w:rsidRPr="002E0497">
        <w:rPr>
          <w:rFonts w:ascii="Times New Roman" w:hAnsi="Times New Roman" w:cs="Times New Roman"/>
          <w:bCs/>
          <w:sz w:val="24"/>
          <w:szCs w:val="24"/>
        </w:rPr>
        <w:t xml:space="preserve"> 9</w:t>
      </w:r>
      <w:r w:rsidR="00635AB4">
        <w:rPr>
          <w:rFonts w:ascii="Times New Roman" w:hAnsi="Times New Roman" w:cs="Times New Roman"/>
          <w:bCs/>
          <w:sz w:val="24"/>
          <w:szCs w:val="24"/>
        </w:rPr>
        <w:t>.</w:t>
      </w:r>
      <w:r w:rsidR="00635AB4" w:rsidRPr="00635AB4">
        <w:rPr>
          <w:rFonts w:ascii="Times New Roman" w:eastAsia="Newton-Italic" w:hAnsi="Times New Roman" w:cs="Times New Roman"/>
          <w:iCs/>
          <w:sz w:val="24"/>
          <w:szCs w:val="24"/>
        </w:rPr>
        <w:t xml:space="preserve"> </w:t>
      </w:r>
      <w:r w:rsidR="00635AB4" w:rsidRPr="00154D8F">
        <w:rPr>
          <w:rFonts w:ascii="Times New Roman" w:eastAsia="Newton-Italic" w:hAnsi="Times New Roman" w:cs="Times New Roman"/>
          <w:iCs/>
          <w:sz w:val="24"/>
          <w:szCs w:val="24"/>
        </w:rPr>
        <w:t>–</w:t>
      </w:r>
      <w:r w:rsidRPr="002E0497">
        <w:rPr>
          <w:rFonts w:ascii="Times New Roman" w:hAnsi="Times New Roman" w:cs="Times New Roman"/>
          <w:bCs/>
          <w:sz w:val="24"/>
          <w:szCs w:val="24"/>
        </w:rPr>
        <w:t xml:space="preserve"> P. </w:t>
      </w:r>
      <w:r>
        <w:rPr>
          <w:rFonts w:ascii="Times New Roman" w:hAnsi="Times New Roman" w:cs="Times New Roman"/>
          <w:bCs/>
          <w:sz w:val="24"/>
          <w:szCs w:val="24"/>
        </w:rPr>
        <w:t>1297–</w:t>
      </w:r>
      <w:r w:rsidRPr="002E0497">
        <w:rPr>
          <w:rFonts w:ascii="Times New Roman" w:hAnsi="Times New Roman" w:cs="Times New Roman"/>
          <w:bCs/>
          <w:sz w:val="24"/>
          <w:szCs w:val="24"/>
        </w:rPr>
        <w:t>1303.</w:t>
      </w:r>
      <w:r>
        <w:rPr>
          <w:rFonts w:ascii="Times New Roman" w:hAnsi="Times New Roman" w:cs="Times New Roman"/>
          <w:bCs/>
          <w:sz w:val="24"/>
          <w:szCs w:val="24"/>
        </w:rPr>
        <w:t xml:space="preserve">] </w:t>
      </w:r>
      <w:r w:rsidRPr="002E0497">
        <w:rPr>
          <w:rFonts w:ascii="Times New Roman" w:hAnsi="Times New Roman" w:cs="Times New Roman"/>
          <w:bCs/>
          <w:sz w:val="24"/>
          <w:szCs w:val="24"/>
        </w:rPr>
        <w:t xml:space="preserve"> DOI:</w:t>
      </w:r>
      <w:r w:rsidRPr="002E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0497">
        <w:rPr>
          <w:rFonts w:ascii="Times New Roman" w:hAnsi="Times New Roman" w:cs="Times New Roman"/>
          <w:color w:val="333333"/>
          <w:spacing w:val="4"/>
          <w:sz w:val="24"/>
          <w:szCs w:val="24"/>
          <w:shd w:val="clear" w:color="auto" w:fill="FCFCFC"/>
        </w:rPr>
        <w:t>10.1134/S106378421309020X</w:t>
      </w:r>
    </w:p>
    <w:p w:rsidR="00154D8F" w:rsidRPr="00903F20" w:rsidRDefault="00154D8F" w:rsidP="00154D8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23C" w:rsidRDefault="00903F20" w:rsidP="00903F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03F20">
        <w:rPr>
          <w:rFonts w:ascii="Times New Roman" w:hAnsi="Times New Roman"/>
          <w:b/>
          <w:sz w:val="28"/>
        </w:rPr>
        <w:t>STUDY OF THE BARIC DEPENDENCES OF PALLADIUM PROPERTIES TAKING INTO ACCOUNT THE ELECTRONIC SUBSYSTEM</w:t>
      </w:r>
    </w:p>
    <w:p w:rsidR="00680D3A" w:rsidRDefault="00CE623C" w:rsidP="00516681">
      <w:pPr>
        <w:spacing w:line="240" w:lineRule="auto"/>
        <w:jc w:val="center"/>
      </w:pPr>
      <w:r w:rsidRPr="00CE623C">
        <w:rPr>
          <w:rFonts w:ascii="Times New Roman" w:hAnsi="Times New Roman"/>
          <w:b/>
          <w:sz w:val="28"/>
        </w:rPr>
        <w:t xml:space="preserve"> </w:t>
      </w:r>
      <w:proofErr w:type="spellStart"/>
      <w:r w:rsidRPr="00CE623C">
        <w:rPr>
          <w:rFonts w:ascii="Times New Roman" w:hAnsi="Times New Roman"/>
          <w:b/>
          <w:sz w:val="28"/>
        </w:rPr>
        <w:t>Yakhyaev</w:t>
      </w:r>
      <w:proofErr w:type="spellEnd"/>
      <w:r w:rsidRPr="00CE623C">
        <w:rPr>
          <w:rFonts w:ascii="Times New Roman" w:hAnsi="Times New Roman"/>
          <w:b/>
          <w:sz w:val="28"/>
        </w:rPr>
        <w:t xml:space="preserve"> M.G.</w:t>
      </w:r>
    </w:p>
    <w:p w:rsidR="00CE623C" w:rsidRPr="000343B1" w:rsidRDefault="00CE623C" w:rsidP="00CE623C">
      <w:pPr>
        <w:spacing w:line="240" w:lineRule="auto"/>
        <w:ind w:firstLine="709"/>
        <w:jc w:val="center"/>
        <w:rPr>
          <w:rFonts w:ascii="Times New Roman" w:hAnsi="Times New Roman"/>
          <w:sz w:val="24"/>
        </w:rPr>
      </w:pPr>
      <w:r w:rsidRPr="00CE623C">
        <w:rPr>
          <w:rFonts w:ascii="Times New Roman" w:hAnsi="Times New Roman"/>
          <w:sz w:val="24"/>
        </w:rPr>
        <w:t xml:space="preserve">FSBS </w:t>
      </w:r>
      <w:r w:rsidR="000343B1">
        <w:rPr>
          <w:rFonts w:ascii="Times New Roman" w:hAnsi="Times New Roman"/>
          <w:sz w:val="24"/>
        </w:rPr>
        <w:t>“</w:t>
      </w:r>
      <w:r w:rsidRPr="00CE623C">
        <w:rPr>
          <w:rFonts w:ascii="Times New Roman" w:hAnsi="Times New Roman"/>
          <w:sz w:val="24"/>
        </w:rPr>
        <w:t xml:space="preserve">Institute of Physics named after </w:t>
      </w:r>
      <w:proofErr w:type="spellStart"/>
      <w:r w:rsidRPr="00CE623C">
        <w:rPr>
          <w:rFonts w:ascii="Times New Roman" w:hAnsi="Times New Roman"/>
          <w:sz w:val="24"/>
        </w:rPr>
        <w:t>Kh.I</w:t>
      </w:r>
      <w:proofErr w:type="spellEnd"/>
      <w:r w:rsidRPr="00CE623C">
        <w:rPr>
          <w:rFonts w:ascii="Times New Roman" w:hAnsi="Times New Roman"/>
          <w:sz w:val="24"/>
        </w:rPr>
        <w:t xml:space="preserve">. </w:t>
      </w:r>
      <w:proofErr w:type="spellStart"/>
      <w:r w:rsidRPr="00CE623C">
        <w:rPr>
          <w:rFonts w:ascii="Times New Roman" w:hAnsi="Times New Roman"/>
          <w:sz w:val="24"/>
        </w:rPr>
        <w:t>Amirkhanov</w:t>
      </w:r>
      <w:proofErr w:type="spellEnd"/>
      <w:r w:rsidR="000343B1">
        <w:rPr>
          <w:rFonts w:ascii="Times New Roman" w:hAnsi="Times New Roman"/>
          <w:sz w:val="24"/>
        </w:rPr>
        <w:t>”</w:t>
      </w:r>
      <w:r w:rsidRPr="00CE623C">
        <w:rPr>
          <w:rFonts w:ascii="Times New Roman" w:hAnsi="Times New Roman"/>
          <w:sz w:val="24"/>
        </w:rPr>
        <w:t xml:space="preserve"> of the Dagestan Federal Research Center of the RAS, Makhachkala, Russia</w:t>
      </w:r>
      <w:r w:rsidR="000343B1" w:rsidRPr="000343B1">
        <w:rPr>
          <w:rFonts w:ascii="Times New Roman" w:hAnsi="Times New Roman"/>
          <w:sz w:val="24"/>
        </w:rPr>
        <w:t>,</w:t>
      </w:r>
      <w:r w:rsidR="000343B1" w:rsidRPr="005A7B46">
        <w:rPr>
          <w:rFonts w:ascii="Times New Roman" w:hAnsi="Times New Roman"/>
          <w:sz w:val="24"/>
        </w:rPr>
        <w:t xml:space="preserve"> e</w:t>
      </w:r>
      <w:r w:rsidR="000343B1" w:rsidRPr="000343B1">
        <w:rPr>
          <w:rFonts w:ascii="Times New Roman" w:hAnsi="Times New Roman"/>
          <w:sz w:val="24"/>
        </w:rPr>
        <w:t>-</w:t>
      </w:r>
      <w:r w:rsidR="000343B1" w:rsidRPr="005A7B46">
        <w:rPr>
          <w:rFonts w:ascii="Times New Roman" w:hAnsi="Times New Roman"/>
          <w:sz w:val="24"/>
        </w:rPr>
        <w:t>mail</w:t>
      </w:r>
      <w:r w:rsidR="000343B1" w:rsidRPr="000343B1">
        <w:rPr>
          <w:rFonts w:ascii="Times New Roman" w:hAnsi="Times New Roman"/>
          <w:sz w:val="24"/>
        </w:rPr>
        <w:t xml:space="preserve">: </w:t>
      </w:r>
      <w:r w:rsidR="000343B1" w:rsidRPr="005A7B46">
        <w:rPr>
          <w:rFonts w:ascii="Times New Roman" w:hAnsi="Times New Roman"/>
          <w:sz w:val="24"/>
        </w:rPr>
        <w:t>yakhyaev</w:t>
      </w:r>
      <w:r w:rsidR="000343B1" w:rsidRPr="000343B1">
        <w:rPr>
          <w:rFonts w:ascii="Times New Roman" w:hAnsi="Times New Roman"/>
          <w:sz w:val="24"/>
        </w:rPr>
        <w:t>_63@</w:t>
      </w:r>
      <w:r w:rsidR="000343B1" w:rsidRPr="005A7B46">
        <w:rPr>
          <w:rFonts w:ascii="Times New Roman" w:hAnsi="Times New Roman"/>
          <w:sz w:val="24"/>
        </w:rPr>
        <w:t>mail</w:t>
      </w:r>
      <w:r w:rsidR="000343B1" w:rsidRPr="000343B1">
        <w:rPr>
          <w:rFonts w:ascii="Times New Roman" w:hAnsi="Times New Roman"/>
          <w:sz w:val="24"/>
        </w:rPr>
        <w:t>.</w:t>
      </w:r>
      <w:r w:rsidR="000343B1" w:rsidRPr="005A7B46">
        <w:rPr>
          <w:rFonts w:ascii="Times New Roman" w:hAnsi="Times New Roman"/>
          <w:sz w:val="24"/>
        </w:rPr>
        <w:t>ru</w:t>
      </w:r>
    </w:p>
    <w:p w:rsidR="00C07CC2" w:rsidRDefault="000343B1" w:rsidP="00903F2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E5C0A">
        <w:rPr>
          <w:rFonts w:ascii="Times New Roman" w:hAnsi="Times New Roman" w:cs="Times New Roman"/>
          <w:b/>
        </w:rPr>
        <w:t>Abstract.</w:t>
      </w:r>
      <w:r w:rsidRPr="00E03911">
        <w:rPr>
          <w:rFonts w:ascii="Times New Roman" w:hAnsi="Times New Roman" w:cs="Times New Roman"/>
        </w:rPr>
        <w:t xml:space="preserve"> </w:t>
      </w:r>
      <w:r w:rsidR="00C07CC2" w:rsidRPr="00C07CC2">
        <w:rPr>
          <w:rFonts w:ascii="Times New Roman" w:hAnsi="Times New Roman"/>
          <w:sz w:val="24"/>
        </w:rPr>
        <w:t>The pressure dependences of palladium (</w:t>
      </w:r>
      <w:proofErr w:type="spellStart"/>
      <w:r w:rsidR="00C07CC2" w:rsidRPr="00C07CC2">
        <w:rPr>
          <w:rFonts w:ascii="Times New Roman" w:hAnsi="Times New Roman"/>
          <w:sz w:val="24"/>
        </w:rPr>
        <w:t>Pd</w:t>
      </w:r>
      <w:proofErr w:type="spellEnd"/>
      <w:r w:rsidR="00C07CC2" w:rsidRPr="00C07CC2">
        <w:rPr>
          <w:rFonts w:ascii="Times New Roman" w:hAnsi="Times New Roman"/>
          <w:sz w:val="24"/>
        </w:rPr>
        <w:t xml:space="preserve">) properties along 100, 300, and 1800 K isotherms </w:t>
      </w:r>
      <w:proofErr w:type="gramStart"/>
      <w:r w:rsidR="00C07CC2" w:rsidRPr="00C07CC2">
        <w:rPr>
          <w:rFonts w:ascii="Times New Roman" w:hAnsi="Times New Roman"/>
          <w:sz w:val="24"/>
        </w:rPr>
        <w:t>were calculated</w:t>
      </w:r>
      <w:proofErr w:type="gramEnd"/>
      <w:r w:rsidR="00C07CC2" w:rsidRPr="00C07CC2">
        <w:rPr>
          <w:rFonts w:ascii="Times New Roman" w:hAnsi="Times New Roman"/>
          <w:sz w:val="24"/>
        </w:rPr>
        <w:t xml:space="preserve"> using an analytical method based on the Mie–Lennard-Jones potential. The equation of state, thermal expansion coefficient, heat capacity, and melting point </w:t>
      </w:r>
      <w:proofErr w:type="gramStart"/>
      <w:r w:rsidR="00C07CC2" w:rsidRPr="00C07CC2">
        <w:rPr>
          <w:rFonts w:ascii="Times New Roman" w:hAnsi="Times New Roman"/>
          <w:sz w:val="24"/>
        </w:rPr>
        <w:t>were calculated</w:t>
      </w:r>
      <w:proofErr w:type="gramEnd"/>
      <w:r w:rsidR="00C07CC2" w:rsidRPr="00C07CC2">
        <w:rPr>
          <w:rFonts w:ascii="Times New Roman" w:hAnsi="Times New Roman"/>
          <w:sz w:val="24"/>
        </w:rPr>
        <w:t xml:space="preserve"> with and without the electronic contribution. The results showed good agreement with experimental data.</w:t>
      </w:r>
    </w:p>
    <w:p w:rsidR="00E11BD5" w:rsidRDefault="000E721F" w:rsidP="006C4662">
      <w:pPr>
        <w:spacing w:after="0" w:line="240" w:lineRule="auto"/>
        <w:ind w:firstLine="709"/>
        <w:jc w:val="both"/>
      </w:pPr>
      <w:r w:rsidRPr="000E014A">
        <w:rPr>
          <w:rFonts w:ascii="Times New Roman" w:hAnsi="Times New Roman"/>
          <w:b/>
          <w:sz w:val="24"/>
        </w:rPr>
        <w:t>Keywords:</w:t>
      </w:r>
      <w:r>
        <w:rPr>
          <w:rFonts w:ascii="Times New Roman" w:hAnsi="Times New Roman"/>
          <w:sz w:val="24"/>
        </w:rPr>
        <w:t xml:space="preserve"> </w:t>
      </w:r>
      <w:r w:rsidR="000343B1" w:rsidRPr="00DB432F">
        <w:rPr>
          <w:rFonts w:ascii="Times New Roman" w:hAnsi="Times New Roman" w:cs="Times New Roman"/>
          <w:sz w:val="24"/>
        </w:rPr>
        <w:t>p</w:t>
      </w:r>
      <w:r w:rsidR="00DB432F">
        <w:rPr>
          <w:rFonts w:ascii="Times New Roman" w:hAnsi="Times New Roman" w:cs="Times New Roman"/>
          <w:sz w:val="24"/>
        </w:rPr>
        <w:t>all</w:t>
      </w:r>
      <w:r w:rsidR="00DB432F" w:rsidRPr="00DB432F">
        <w:rPr>
          <w:rFonts w:ascii="Times New Roman" w:hAnsi="Times New Roman" w:cs="Times New Roman"/>
          <w:sz w:val="24"/>
        </w:rPr>
        <w:t>adium</w:t>
      </w:r>
      <w:r w:rsidR="00DB432F">
        <w:rPr>
          <w:rFonts w:ascii="Times New Roman" w:hAnsi="Times New Roman" w:cs="Times New Roman"/>
          <w:sz w:val="24"/>
        </w:rPr>
        <w:t>,</w:t>
      </w:r>
      <w:r w:rsidR="00DB432F" w:rsidRPr="002B4169">
        <w:rPr>
          <w:rFonts w:ascii="Times New Roman" w:eastAsia="Newton-Regular" w:hAnsi="Times New Roman"/>
          <w:sz w:val="24"/>
          <w:szCs w:val="24"/>
        </w:rPr>
        <w:t xml:space="preserve"> </w:t>
      </w:r>
      <w:r w:rsidR="00B93E6E" w:rsidRPr="002B4169">
        <w:rPr>
          <w:rFonts w:ascii="Times New Roman" w:eastAsia="Newton-Regular" w:hAnsi="Times New Roman"/>
          <w:sz w:val="24"/>
          <w:szCs w:val="24"/>
        </w:rPr>
        <w:t xml:space="preserve">equation of state, elastic </w:t>
      </w:r>
      <w:r w:rsidR="00DB432F">
        <w:rPr>
          <w:rFonts w:ascii="Times New Roman" w:eastAsia="Newton-Regular" w:hAnsi="Times New Roman"/>
          <w:sz w:val="24"/>
          <w:szCs w:val="24"/>
        </w:rPr>
        <w:t xml:space="preserve">modulus, thermal expansion, </w:t>
      </w:r>
      <w:r w:rsidR="00B93E6E" w:rsidRPr="002B4169">
        <w:rPr>
          <w:rFonts w:ascii="Times New Roman" w:eastAsia="Newton-Regular" w:hAnsi="Times New Roman"/>
          <w:sz w:val="24"/>
          <w:szCs w:val="24"/>
        </w:rPr>
        <w:t xml:space="preserve">Debye temperature, </w:t>
      </w:r>
      <w:proofErr w:type="spellStart"/>
      <w:r w:rsidR="00B93E6E" w:rsidRPr="002B4169">
        <w:rPr>
          <w:rFonts w:ascii="Times New Roman" w:eastAsia="Newton-Regular" w:hAnsi="Times New Roman"/>
          <w:sz w:val="24"/>
          <w:szCs w:val="24"/>
        </w:rPr>
        <w:t>Grüneisen</w:t>
      </w:r>
      <w:proofErr w:type="spellEnd"/>
      <w:r w:rsidR="00B93E6E" w:rsidRPr="002B4169">
        <w:rPr>
          <w:rFonts w:ascii="Times New Roman" w:eastAsia="Newton-Regular" w:hAnsi="Times New Roman"/>
          <w:sz w:val="24"/>
          <w:szCs w:val="24"/>
        </w:rPr>
        <w:t xml:space="preserve"> parameter, melting point</w:t>
      </w:r>
      <w:bookmarkStart w:id="0" w:name="_GoBack"/>
      <w:bookmarkEnd w:id="0"/>
    </w:p>
    <w:sectPr w:rsidR="00E11BD5" w:rsidSect="00034616">
      <w:pgSz w:w="12240" w:h="15840"/>
      <w:pgMar w:top="1134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FRM1000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Newton-Italic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Newton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100B4C"/>
    <w:multiLevelType w:val="hybridMultilevel"/>
    <w:tmpl w:val="31144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8400E"/>
    <w:multiLevelType w:val="hybridMultilevel"/>
    <w:tmpl w:val="CB865B04"/>
    <w:lvl w:ilvl="0" w:tplc="CB10D9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D7BDC"/>
    <w:multiLevelType w:val="hybridMultilevel"/>
    <w:tmpl w:val="67661774"/>
    <w:lvl w:ilvl="0" w:tplc="31EA27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20DC"/>
    <w:rsid w:val="00020896"/>
    <w:rsid w:val="000343B1"/>
    <w:rsid w:val="00034616"/>
    <w:rsid w:val="0006063C"/>
    <w:rsid w:val="000E014A"/>
    <w:rsid w:val="000E721F"/>
    <w:rsid w:val="00103F7D"/>
    <w:rsid w:val="0012318A"/>
    <w:rsid w:val="00125527"/>
    <w:rsid w:val="0015074B"/>
    <w:rsid w:val="00154D8F"/>
    <w:rsid w:val="001B4692"/>
    <w:rsid w:val="001B5C36"/>
    <w:rsid w:val="001E7315"/>
    <w:rsid w:val="002345A2"/>
    <w:rsid w:val="0029639D"/>
    <w:rsid w:val="002D4116"/>
    <w:rsid w:val="002E0497"/>
    <w:rsid w:val="002E24BD"/>
    <w:rsid w:val="00326F90"/>
    <w:rsid w:val="00344A63"/>
    <w:rsid w:val="00393F9D"/>
    <w:rsid w:val="00394CC4"/>
    <w:rsid w:val="003D4320"/>
    <w:rsid w:val="003F497F"/>
    <w:rsid w:val="00421A2D"/>
    <w:rsid w:val="00441DBF"/>
    <w:rsid w:val="004E2971"/>
    <w:rsid w:val="0051464F"/>
    <w:rsid w:val="00516681"/>
    <w:rsid w:val="005665B6"/>
    <w:rsid w:val="005A7B46"/>
    <w:rsid w:val="005C36D6"/>
    <w:rsid w:val="00635AB4"/>
    <w:rsid w:val="006477BE"/>
    <w:rsid w:val="00680D3A"/>
    <w:rsid w:val="006C4662"/>
    <w:rsid w:val="007F12ED"/>
    <w:rsid w:val="007F6152"/>
    <w:rsid w:val="00805337"/>
    <w:rsid w:val="00840D93"/>
    <w:rsid w:val="0088582E"/>
    <w:rsid w:val="00890130"/>
    <w:rsid w:val="00903F20"/>
    <w:rsid w:val="009D71B6"/>
    <w:rsid w:val="009F26E7"/>
    <w:rsid w:val="00A14833"/>
    <w:rsid w:val="00A420C1"/>
    <w:rsid w:val="00A63714"/>
    <w:rsid w:val="00AA1D8D"/>
    <w:rsid w:val="00B1184D"/>
    <w:rsid w:val="00B37F53"/>
    <w:rsid w:val="00B47730"/>
    <w:rsid w:val="00B72933"/>
    <w:rsid w:val="00B93E6E"/>
    <w:rsid w:val="00C07CC2"/>
    <w:rsid w:val="00C174C4"/>
    <w:rsid w:val="00C32F96"/>
    <w:rsid w:val="00C44CA5"/>
    <w:rsid w:val="00C90278"/>
    <w:rsid w:val="00C92240"/>
    <w:rsid w:val="00CB0664"/>
    <w:rsid w:val="00CC390D"/>
    <w:rsid w:val="00CE623C"/>
    <w:rsid w:val="00CF5119"/>
    <w:rsid w:val="00D106EB"/>
    <w:rsid w:val="00D62868"/>
    <w:rsid w:val="00DB432F"/>
    <w:rsid w:val="00DD1D7D"/>
    <w:rsid w:val="00DE105F"/>
    <w:rsid w:val="00E11BD5"/>
    <w:rsid w:val="00F07B27"/>
    <w:rsid w:val="00F601CC"/>
    <w:rsid w:val="00FC693F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1"/>
    <o:shapelayout v:ext="edit">
      <o:idmap v:ext="edit" data="1"/>
    </o:shapelayout>
  </w:shapeDefaults>
  <w:decimalSymbol w:val="."/>
  <w:listSeparator w:val=";"/>
  <w14:defaultImageDpi w14:val="300"/>
  <w15:docId w15:val="{C16E2874-AC59-4420-84F8-DBC837F0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ff8">
    <w:name w:val="Знак"/>
    <w:basedOn w:val="a1"/>
    <w:uiPriority w:val="99"/>
    <w:rsid w:val="00E11BD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BFF24B-52A6-4494-9E88-81AEA9B3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1787</Words>
  <Characters>10191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11955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Махач</cp:lastModifiedBy>
  <cp:revision>2</cp:revision>
  <dcterms:created xsi:type="dcterms:W3CDTF">2025-11-17T11:15:00Z</dcterms:created>
  <dcterms:modified xsi:type="dcterms:W3CDTF">2025-11-17T11:15:00Z</dcterms:modified>
  <cp:category/>
</cp:coreProperties>
</file>