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237" w:rsidRDefault="00702237">
      <w:pPr>
        <w:spacing w:line="360" w:lineRule="auto"/>
        <w:jc w:val="right"/>
      </w:pPr>
    </w:p>
    <w:p w:rsidR="00702237" w:rsidRDefault="00702237">
      <w:pPr>
        <w:spacing w:line="360" w:lineRule="auto"/>
        <w:jc w:val="right"/>
        <w:rPr>
          <w:color w:val="000000"/>
        </w:rPr>
      </w:pPr>
    </w:p>
    <w:p w:rsidR="00702237" w:rsidRDefault="00702237">
      <w:pPr>
        <w:jc w:val="center"/>
      </w:pPr>
      <w:r>
        <w:rPr>
          <w:color w:val="000000"/>
        </w:rPr>
        <w:t xml:space="preserve">                                                                                                                      </w:t>
      </w:r>
    </w:p>
    <w:p w:rsidR="00702237" w:rsidRDefault="00702237">
      <w:pPr>
        <w:jc w:val="right"/>
      </w:pPr>
      <w:r>
        <w:rPr>
          <w:color w:val="000000"/>
        </w:rPr>
        <w:t xml:space="preserve">    </w:t>
      </w:r>
    </w:p>
    <w:p w:rsidR="00702237" w:rsidRDefault="00702237">
      <w:pPr>
        <w:jc w:val="right"/>
        <w:rPr>
          <w:color w:val="000000"/>
        </w:rPr>
      </w:pPr>
    </w:p>
    <w:p w:rsidR="00702237" w:rsidRDefault="00702237">
      <w:pPr>
        <w:jc w:val="right"/>
        <w:rPr>
          <w:color w:val="000000"/>
        </w:rPr>
      </w:pPr>
    </w:p>
    <w:p w:rsidR="00702237" w:rsidRDefault="00702237">
      <w:pPr>
        <w:jc w:val="right"/>
        <w:rPr>
          <w:color w:val="000000"/>
        </w:rPr>
      </w:pPr>
    </w:p>
    <w:p w:rsidR="00702237" w:rsidRDefault="00702237">
      <w:pPr>
        <w:jc w:val="right"/>
        <w:rPr>
          <w:color w:val="000000"/>
        </w:rPr>
      </w:pPr>
    </w:p>
    <w:p w:rsidR="00702237" w:rsidRDefault="00702237">
      <w:pPr>
        <w:jc w:val="right"/>
        <w:rPr>
          <w:color w:val="000000"/>
        </w:rPr>
      </w:pPr>
    </w:p>
    <w:p w:rsidR="00702237" w:rsidRDefault="00702237">
      <w:pPr>
        <w:jc w:val="right"/>
        <w:rPr>
          <w:color w:val="000000"/>
        </w:rPr>
      </w:pPr>
    </w:p>
    <w:p w:rsidR="00702237" w:rsidRDefault="00702237">
      <w:pPr>
        <w:jc w:val="right"/>
        <w:rPr>
          <w:color w:val="000000"/>
        </w:rPr>
      </w:pPr>
    </w:p>
    <w:p w:rsidR="00702237" w:rsidRDefault="00702237">
      <w:pPr>
        <w:jc w:val="right"/>
        <w:rPr>
          <w:color w:val="000000"/>
        </w:rPr>
      </w:pPr>
    </w:p>
    <w:p w:rsidR="00702237" w:rsidRDefault="00702237">
      <w:pPr>
        <w:jc w:val="right"/>
        <w:rPr>
          <w:color w:val="000000"/>
        </w:rPr>
      </w:pPr>
    </w:p>
    <w:p w:rsidR="00702237" w:rsidRDefault="00702237">
      <w:pPr>
        <w:jc w:val="right"/>
        <w:rPr>
          <w:color w:val="000000"/>
        </w:rPr>
      </w:pPr>
    </w:p>
    <w:p w:rsidR="00702237" w:rsidRDefault="00702237">
      <w:pPr>
        <w:jc w:val="right"/>
        <w:rPr>
          <w:color w:val="000000"/>
        </w:rPr>
      </w:pPr>
    </w:p>
    <w:p w:rsidR="00702237" w:rsidRDefault="00702237">
      <w:pPr>
        <w:jc w:val="right"/>
        <w:rPr>
          <w:color w:val="000000"/>
        </w:rPr>
      </w:pPr>
    </w:p>
    <w:p w:rsidR="00702237" w:rsidRDefault="00702237">
      <w:pPr>
        <w:jc w:val="right"/>
        <w:rPr>
          <w:color w:val="000000"/>
        </w:rPr>
      </w:pPr>
    </w:p>
    <w:p w:rsidR="00702237" w:rsidRDefault="00702237">
      <w:pPr>
        <w:jc w:val="right"/>
        <w:rPr>
          <w:color w:val="000000"/>
        </w:rPr>
      </w:pPr>
    </w:p>
    <w:p w:rsidR="00702237" w:rsidRDefault="00702237">
      <w:pPr>
        <w:jc w:val="right"/>
        <w:rPr>
          <w:color w:val="000000"/>
        </w:rPr>
      </w:pPr>
    </w:p>
    <w:p w:rsidR="00702237" w:rsidRDefault="00702237">
      <w:pPr>
        <w:jc w:val="right"/>
      </w:pPr>
      <w:r>
        <w:rPr>
          <w:color w:val="000000"/>
        </w:rPr>
        <w:t xml:space="preserve"> </w:t>
      </w:r>
    </w:p>
    <w:p w:rsidR="00894B63" w:rsidRDefault="00D651A6">
      <w:pPr>
        <w:jc w:val="right"/>
        <w:rPr>
          <w:color w:val="000000"/>
        </w:rPr>
      </w:pPr>
      <w:r>
        <w:rPr>
          <w:color w:val="000000"/>
        </w:rPr>
        <w:t>Фонд</w:t>
      </w:r>
      <w:r w:rsidR="00894B63" w:rsidRPr="00894B63">
        <w:rPr>
          <w:color w:val="000000"/>
        </w:rPr>
        <w:t xml:space="preserve"> пенсионного и социального </w:t>
      </w:r>
    </w:p>
    <w:p w:rsidR="00702237" w:rsidRDefault="00894B63">
      <w:pPr>
        <w:jc w:val="right"/>
      </w:pPr>
      <w:r w:rsidRPr="00894B63">
        <w:rPr>
          <w:color w:val="000000"/>
        </w:rPr>
        <w:t>страхования Российской Федерации</w:t>
      </w:r>
    </w:p>
    <w:p w:rsidR="00702237" w:rsidRDefault="00702237">
      <w:pPr>
        <w:spacing w:line="360" w:lineRule="auto"/>
        <w:jc w:val="center"/>
        <w:rPr>
          <w:color w:val="000000"/>
        </w:rPr>
      </w:pPr>
    </w:p>
    <w:p w:rsidR="00702237" w:rsidRDefault="00702237">
      <w:pPr>
        <w:spacing w:line="360" w:lineRule="auto"/>
        <w:jc w:val="center"/>
      </w:pPr>
    </w:p>
    <w:p w:rsidR="00702237" w:rsidRDefault="00342EC3">
      <w:pPr>
        <w:spacing w:line="276" w:lineRule="auto"/>
        <w:ind w:firstLine="708"/>
        <w:jc w:val="both"/>
      </w:pPr>
      <w:r>
        <w:t>Ф</w:t>
      </w:r>
      <w:r w:rsidR="00702237">
        <w:t>едеральное государственное бюджетное образовательное учреждение высшего образования «Воронежский государственный технический университет»</w:t>
      </w:r>
      <w:r>
        <w:t xml:space="preserve"> сообщает реквизиты:</w:t>
      </w:r>
    </w:p>
    <w:p w:rsidR="00702237" w:rsidRDefault="00702237">
      <w:pPr>
        <w:spacing w:line="276" w:lineRule="auto"/>
        <w:ind w:firstLine="708"/>
        <w:jc w:val="both"/>
      </w:pPr>
    </w:p>
    <w:p w:rsidR="00702237" w:rsidRDefault="00702237">
      <w:pPr>
        <w:spacing w:line="276" w:lineRule="auto"/>
        <w:ind w:firstLine="708"/>
        <w:jc w:val="both"/>
      </w:pPr>
      <w:r>
        <w:t>Реквизиты ВГТУ:</w:t>
      </w:r>
    </w:p>
    <w:p w:rsidR="00702237" w:rsidRDefault="00702237">
      <w:pPr>
        <w:spacing w:line="276" w:lineRule="auto"/>
      </w:pPr>
      <w:r>
        <w:rPr>
          <w:b/>
        </w:rPr>
        <w:t xml:space="preserve">Федеральное государственное бюджетное образовательное учреждение </w:t>
      </w:r>
    </w:p>
    <w:p w:rsidR="00702237" w:rsidRDefault="00702237">
      <w:pPr>
        <w:spacing w:line="276" w:lineRule="auto"/>
      </w:pPr>
      <w:r>
        <w:rPr>
          <w:b/>
        </w:rPr>
        <w:t>высшего образования «Воронежский государственный технический университет»</w:t>
      </w:r>
    </w:p>
    <w:p w:rsidR="00702237" w:rsidRDefault="00702237">
      <w:pPr>
        <w:spacing w:line="276" w:lineRule="auto"/>
      </w:pPr>
      <w:proofErr w:type="gramStart"/>
      <w:r>
        <w:rPr>
          <w:b/>
        </w:rPr>
        <w:t>Юр. адрес: 394006, Воронежская область, г. Воронеж, ул. 20-летия Октября, 84</w:t>
      </w:r>
      <w:proofErr w:type="gramEnd"/>
    </w:p>
    <w:p w:rsidR="00702237" w:rsidRDefault="00702237">
      <w:pPr>
        <w:spacing w:line="276" w:lineRule="auto"/>
      </w:pPr>
      <w:r>
        <w:rPr>
          <w:b/>
        </w:rPr>
        <w:t>УФК по Воронежской области (ФГБОУ ВО «ВГТУ» л/</w:t>
      </w:r>
      <w:proofErr w:type="spellStart"/>
      <w:r>
        <w:rPr>
          <w:b/>
        </w:rPr>
        <w:t>сч</w:t>
      </w:r>
      <w:proofErr w:type="spellEnd"/>
      <w:r>
        <w:rPr>
          <w:b/>
        </w:rPr>
        <w:t xml:space="preserve"> 20316Х73120), </w:t>
      </w:r>
    </w:p>
    <w:p w:rsidR="00702237" w:rsidRDefault="00702237">
      <w:pPr>
        <w:spacing w:line="276" w:lineRule="auto"/>
      </w:pPr>
      <w:r>
        <w:rPr>
          <w:b/>
        </w:rPr>
        <w:t xml:space="preserve">ИНН 3662020886, </w:t>
      </w:r>
    </w:p>
    <w:p w:rsidR="00702237" w:rsidRDefault="00702237">
      <w:pPr>
        <w:spacing w:line="276" w:lineRule="auto"/>
      </w:pPr>
      <w:r>
        <w:rPr>
          <w:b/>
        </w:rPr>
        <w:t xml:space="preserve">КПП 366401001, </w:t>
      </w:r>
    </w:p>
    <w:p w:rsidR="00702237" w:rsidRDefault="00702237">
      <w:pPr>
        <w:spacing w:line="276" w:lineRule="auto"/>
      </w:pPr>
      <w:r>
        <w:rPr>
          <w:b/>
        </w:rPr>
        <w:t xml:space="preserve">Расчетный счет 03214643000000013100, </w:t>
      </w:r>
    </w:p>
    <w:p w:rsidR="00702237" w:rsidRDefault="00702237">
      <w:pPr>
        <w:spacing w:line="276" w:lineRule="auto"/>
      </w:pPr>
      <w:r>
        <w:rPr>
          <w:b/>
        </w:rPr>
        <w:t xml:space="preserve">Наименование банка: ОТДЕЛЕНИЕ ВОРОНЕЖ БАНКА РОССИИ//УФК </w:t>
      </w:r>
    </w:p>
    <w:p w:rsidR="00702237" w:rsidRDefault="00702237">
      <w:pPr>
        <w:spacing w:line="276" w:lineRule="auto"/>
      </w:pPr>
      <w:r>
        <w:rPr>
          <w:b/>
        </w:rPr>
        <w:t xml:space="preserve">по Воронежской области </w:t>
      </w:r>
      <w:proofErr w:type="gramStart"/>
      <w:r>
        <w:rPr>
          <w:b/>
        </w:rPr>
        <w:t>г</w:t>
      </w:r>
      <w:proofErr w:type="gramEnd"/>
      <w:r>
        <w:rPr>
          <w:b/>
        </w:rPr>
        <w:t xml:space="preserve">. Воронеж, </w:t>
      </w:r>
    </w:p>
    <w:p w:rsidR="00702237" w:rsidRDefault="00702237">
      <w:pPr>
        <w:spacing w:line="276" w:lineRule="auto"/>
      </w:pPr>
      <w:r>
        <w:rPr>
          <w:b/>
        </w:rPr>
        <w:t xml:space="preserve">БИК 012007084, </w:t>
      </w:r>
    </w:p>
    <w:p w:rsidR="00702237" w:rsidRDefault="00702237">
      <w:pPr>
        <w:spacing w:line="276" w:lineRule="auto"/>
      </w:pPr>
      <w:r>
        <w:rPr>
          <w:b/>
        </w:rPr>
        <w:t xml:space="preserve">Корреспондентский счет 40102810945370000023, </w:t>
      </w:r>
    </w:p>
    <w:p w:rsidR="00702237" w:rsidRDefault="00702237">
      <w:pPr>
        <w:spacing w:line="276" w:lineRule="auto"/>
      </w:pPr>
      <w:r>
        <w:rPr>
          <w:b/>
        </w:rPr>
        <w:t xml:space="preserve">ОКТМО 20701000, </w:t>
      </w:r>
    </w:p>
    <w:p w:rsidR="00702237" w:rsidRDefault="00702237">
      <w:pPr>
        <w:spacing w:line="276" w:lineRule="auto"/>
      </w:pPr>
      <w:r>
        <w:rPr>
          <w:b/>
        </w:rPr>
        <w:t>КБК 00000000000000000130</w:t>
      </w:r>
    </w:p>
    <w:p w:rsidR="00702237" w:rsidRDefault="00702237">
      <w:pPr>
        <w:spacing w:line="276" w:lineRule="auto"/>
        <w:ind w:firstLine="708"/>
        <w:rPr>
          <w:b/>
        </w:rPr>
      </w:pPr>
    </w:p>
    <w:p w:rsidR="00702237" w:rsidRDefault="00702237">
      <w:pPr>
        <w:ind w:firstLine="708"/>
        <w:jc w:val="both"/>
      </w:pPr>
    </w:p>
    <w:p w:rsidR="00F41C72" w:rsidRDefault="00F41C72" w:rsidP="00F41C72">
      <w:pPr>
        <w:jc w:val="both"/>
      </w:pPr>
    </w:p>
    <w:p w:rsidR="00702237" w:rsidRDefault="00702237" w:rsidP="00F41C72">
      <w:pPr>
        <w:jc w:val="both"/>
      </w:pPr>
      <w:r>
        <w:t xml:space="preserve">Главный бухгалтер                                                                            </w:t>
      </w:r>
      <w:r w:rsidR="00F41C72">
        <w:t xml:space="preserve"> </w:t>
      </w:r>
      <w:r>
        <w:t xml:space="preserve"> </w:t>
      </w:r>
      <w:r w:rsidR="00F41C72">
        <w:t xml:space="preserve">                      </w:t>
      </w:r>
      <w:r>
        <w:t>Л.В. Ненашева</w:t>
      </w:r>
    </w:p>
    <w:p w:rsidR="00702237" w:rsidRDefault="00702237">
      <w:pPr>
        <w:ind w:firstLine="708"/>
        <w:jc w:val="both"/>
      </w:pPr>
      <w:r>
        <w:t xml:space="preserve">                  </w:t>
      </w:r>
    </w:p>
    <w:sectPr w:rsidR="00702237" w:rsidSect="001B48A6">
      <w:pgSz w:w="11906" w:h="16838"/>
      <w:pgMar w:top="907" w:right="851" w:bottom="1134" w:left="153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342EC3"/>
    <w:rsid w:val="001B48A6"/>
    <w:rsid w:val="00342EC3"/>
    <w:rsid w:val="00702237"/>
    <w:rsid w:val="00894B63"/>
    <w:rsid w:val="00944B6F"/>
    <w:rsid w:val="00D651A6"/>
    <w:rsid w:val="00F41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8A6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1B48A6"/>
  </w:style>
  <w:style w:type="character" w:styleId="a3">
    <w:name w:val="Hyperlink"/>
    <w:rsid w:val="001B48A6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1B48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1B48A6"/>
    <w:pPr>
      <w:spacing w:after="140" w:line="276" w:lineRule="auto"/>
    </w:pPr>
  </w:style>
  <w:style w:type="paragraph" w:styleId="a6">
    <w:name w:val="List"/>
    <w:basedOn w:val="a5"/>
    <w:rsid w:val="001B48A6"/>
    <w:rPr>
      <w:rFonts w:cs="Arial"/>
    </w:rPr>
  </w:style>
  <w:style w:type="paragraph" w:styleId="a7">
    <w:name w:val="caption"/>
    <w:basedOn w:val="a"/>
    <w:qFormat/>
    <w:rsid w:val="001B48A6"/>
    <w:pPr>
      <w:suppressLineNumbers/>
      <w:spacing w:before="120" w:after="120"/>
    </w:pPr>
    <w:rPr>
      <w:rFonts w:cs="Arial"/>
      <w:i/>
      <w:iCs/>
    </w:rPr>
  </w:style>
  <w:style w:type="paragraph" w:customStyle="1" w:styleId="10">
    <w:name w:val="Указатель1"/>
    <w:basedOn w:val="a"/>
    <w:rsid w:val="001B48A6"/>
    <w:pPr>
      <w:suppressLineNumbers/>
    </w:pPr>
    <w:rPr>
      <w:rFonts w:cs="Arial"/>
    </w:rPr>
  </w:style>
  <w:style w:type="paragraph" w:customStyle="1" w:styleId="a8">
    <w:name w:val="Центр"/>
    <w:basedOn w:val="a"/>
    <w:rsid w:val="001B48A6"/>
    <w:pPr>
      <w:autoSpaceDE w:val="0"/>
      <w:spacing w:line="320" w:lineRule="exact"/>
      <w:jc w:val="center"/>
    </w:pPr>
    <w:rPr>
      <w:sz w:val="28"/>
      <w:szCs w:val="28"/>
    </w:rPr>
  </w:style>
  <w:style w:type="paragraph" w:customStyle="1" w:styleId="a9">
    <w:name w:val="Письмо"/>
    <w:basedOn w:val="a"/>
    <w:rsid w:val="001B48A6"/>
    <w:pPr>
      <w:spacing w:line="320" w:lineRule="exact"/>
      <w:ind w:firstLine="720"/>
      <w:jc w:val="both"/>
    </w:pPr>
    <w:rPr>
      <w:sz w:val="28"/>
      <w:szCs w:val="20"/>
    </w:rPr>
  </w:style>
  <w:style w:type="paragraph" w:customStyle="1" w:styleId="aa">
    <w:name w:val="Верхний и нижний колонтитулы"/>
    <w:basedOn w:val="a"/>
    <w:rsid w:val="001B48A6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rsid w:val="001B48A6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1B48A6"/>
    <w:pPr>
      <w:tabs>
        <w:tab w:val="center" w:pos="4677"/>
        <w:tab w:val="right" w:pos="9355"/>
      </w:tabs>
    </w:pPr>
  </w:style>
  <w:style w:type="paragraph" w:styleId="ad">
    <w:name w:val="Balloon Text"/>
    <w:basedOn w:val="a"/>
    <w:rsid w:val="001B48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>Hewlett-Packard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User</dc:creator>
  <cp:lastModifiedBy>aabelyaev</cp:lastModifiedBy>
  <cp:revision>4</cp:revision>
  <cp:lastPrinted>2016-12-06T12:17:00Z</cp:lastPrinted>
  <dcterms:created xsi:type="dcterms:W3CDTF">2022-07-27T09:02:00Z</dcterms:created>
  <dcterms:modified xsi:type="dcterms:W3CDTF">2024-07-01T13:03:00Z</dcterms:modified>
</cp:coreProperties>
</file>